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DB18" w14:textId="168BF507" w:rsidR="0048312D" w:rsidRPr="00E80FBA" w:rsidRDefault="00DA2D98" w:rsidP="0048312D">
      <w:pPr>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59264" behindDoc="0" locked="0" layoutInCell="1" allowOverlap="1" wp14:anchorId="33B81EB6" wp14:editId="18AA8989">
                <wp:simplePos x="0" y="0"/>
                <wp:positionH relativeFrom="column">
                  <wp:posOffset>-406454</wp:posOffset>
                </wp:positionH>
                <wp:positionV relativeFrom="paragraph">
                  <wp:posOffset>148727</wp:posOffset>
                </wp:positionV>
                <wp:extent cx="3141400" cy="1370827"/>
                <wp:effectExtent l="0" t="0" r="33655"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400" cy="137082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77777777" w:rsidR="000E5E8C" w:rsidRPr="00795104" w:rsidRDefault="000E5E8C" w:rsidP="0048312D">
                            <w:pPr>
                              <w:spacing w:after="0" w:line="240" w:lineRule="auto"/>
                              <w:jc w:val="center"/>
                              <w:rPr>
                                <w:rFonts w:eastAsia="MS Mincho"/>
                                <w:b/>
                                <w:sz w:val="24"/>
                                <w:szCs w:val="24"/>
                              </w:rPr>
                            </w:pPr>
                            <w:r w:rsidRPr="00795104">
                              <w:rPr>
                                <w:noProof/>
                                <w:sz w:val="24"/>
                                <w:szCs w:val="24"/>
                                <w:lang w:val="en-US"/>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5CAA18E8" w14:textId="55850AAC" w:rsidR="000E5E8C" w:rsidRPr="0034570F" w:rsidRDefault="000E5E8C" w:rsidP="0034570F">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p>
                          <w:p w14:paraId="00E0786F" w14:textId="77777777" w:rsidR="000E5E8C" w:rsidRPr="003A4A7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pt;margin-top:11.7pt;width:247.35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" fillcolor="white [3212]" strokecolor="white [3212]">
                <v:textbox>
                  <w:txbxContent>
                    <w:p w14:paraId="0657AEBC" w14:textId="77777777" w:rsidR="000E5E8C" w:rsidRPr="00795104" w:rsidRDefault="000E5E8C" w:rsidP="0048312D">
                      <w:pPr>
                        <w:spacing w:after="0" w:line="240" w:lineRule="auto"/>
                        <w:jc w:val="center"/>
                        <w:rPr>
                          <w:rFonts w:eastAsia="MS Mincho"/>
                          <w:b/>
                          <w:sz w:val="24"/>
                          <w:szCs w:val="24"/>
                        </w:rPr>
                      </w:pPr>
                      <w:r w:rsidRPr="00795104">
                        <w:rPr>
                          <w:noProof/>
                          <w:sz w:val="24"/>
                          <w:szCs w:val="24"/>
                          <w:lang w:val="en-US"/>
                        </w:rPr>
                        <w:drawing>
                          <wp:inline distT="0" distB="0" distL="0" distR="0" wp14:anchorId="0900C44A" wp14:editId="7D76F690">
                            <wp:extent cx="552450" cy="546100"/>
                            <wp:effectExtent l="19050" t="0" r="0" b="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7"/>
                                    <a:srcRect/>
                                    <a:stretch>
                                      <a:fillRect/>
                                    </a:stretch>
                                  </pic:blipFill>
                                  <pic:spPr bwMode="auto">
                                    <a:xfrm>
                                      <a:off x="0" y="0"/>
                                      <a:ext cx="552450"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5CAA18E8" w14:textId="55850AAC" w:rsidR="000E5E8C" w:rsidRPr="0034570F" w:rsidRDefault="000E5E8C" w:rsidP="0034570F">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p>
                    <w:p w14:paraId="00E0786F" w14:textId="77777777" w:rsidR="000E5E8C" w:rsidRPr="003A4A70" w:rsidRDefault="000E5E8C" w:rsidP="0048312D">
                      <w:pPr>
                        <w:spacing w:after="0" w:line="240" w:lineRule="auto"/>
                        <w:rPr>
                          <w:sz w:val="24"/>
                          <w:szCs w:val="24"/>
                        </w:rPr>
                      </w:pPr>
                    </w:p>
                  </w:txbxContent>
                </v:textbox>
              </v:rect>
            </w:pict>
          </mc:Fallback>
        </mc:AlternateContent>
      </w:r>
    </w:p>
    <w:p w14:paraId="7E241DF4" w14:textId="77777777" w:rsidR="0048312D" w:rsidRPr="00E80FBA" w:rsidRDefault="0048312D" w:rsidP="0048312D">
      <w:pPr>
        <w:rPr>
          <w:rFonts w:asciiTheme="minorHAnsi" w:hAnsiTheme="minorHAnsi"/>
          <w:sz w:val="24"/>
          <w:szCs w:val="24"/>
        </w:rPr>
      </w:pPr>
    </w:p>
    <w:p w14:paraId="55E37672" w14:textId="77777777" w:rsidR="00BD0CD9" w:rsidRDefault="00BD0CD9" w:rsidP="00BD0CD9">
      <w:pPr>
        <w:tabs>
          <w:tab w:val="left" w:pos="6936"/>
        </w:tabs>
        <w:rPr>
          <w:rFonts w:asciiTheme="minorHAnsi" w:hAnsiTheme="minorHAnsi"/>
          <w:sz w:val="24"/>
          <w:szCs w:val="24"/>
          <w:lang w:val="it-IT"/>
        </w:rPr>
      </w:pPr>
    </w:p>
    <w:p w14:paraId="4EDE0002" w14:textId="77777777" w:rsidR="00BD0CD9" w:rsidRDefault="00BD0CD9" w:rsidP="00BD0CD9">
      <w:pPr>
        <w:tabs>
          <w:tab w:val="left" w:pos="6237"/>
        </w:tabs>
        <w:rPr>
          <w:rFonts w:asciiTheme="minorHAnsi" w:hAnsiTheme="minorHAnsi"/>
          <w:sz w:val="24"/>
          <w:szCs w:val="24"/>
          <w:lang w:val="it-IT"/>
        </w:rPr>
      </w:pPr>
      <w:r>
        <w:rPr>
          <w:rFonts w:asciiTheme="minorHAnsi" w:hAnsiTheme="minorHAnsi"/>
          <w:sz w:val="24"/>
          <w:szCs w:val="24"/>
          <w:lang w:val="it-IT"/>
        </w:rPr>
        <w:tab/>
      </w:r>
    </w:p>
    <w:p w14:paraId="2C301DCA" w14:textId="4391EC2C" w:rsidR="0048312D" w:rsidRPr="00062A56" w:rsidRDefault="00BD0CD9" w:rsidP="00BD0CD9">
      <w:pPr>
        <w:tabs>
          <w:tab w:val="left" w:pos="6237"/>
        </w:tabs>
        <w:rPr>
          <w:rFonts w:asciiTheme="minorHAnsi" w:hAnsiTheme="minorHAnsi" w:cstheme="minorHAnsi"/>
          <w:b/>
          <w:sz w:val="28"/>
          <w:szCs w:val="28"/>
        </w:rPr>
      </w:pPr>
      <w:r>
        <w:rPr>
          <w:rFonts w:asciiTheme="minorHAnsi" w:hAnsiTheme="minorHAnsi"/>
          <w:sz w:val="24"/>
          <w:szCs w:val="24"/>
          <w:lang w:val="it-IT"/>
        </w:rPr>
        <w:tab/>
      </w:r>
      <w:r w:rsidR="00F17364" w:rsidRPr="00062A56">
        <w:rPr>
          <w:rFonts w:asciiTheme="minorHAnsi" w:hAnsiTheme="minorHAnsi" w:cstheme="minorHAnsi"/>
          <w:b/>
          <w:sz w:val="28"/>
          <w:szCs w:val="28"/>
        </w:rPr>
        <w:t xml:space="preserve">Κως, </w:t>
      </w:r>
      <w:r w:rsidR="0048476B">
        <w:rPr>
          <w:rFonts w:asciiTheme="minorHAnsi" w:hAnsiTheme="minorHAnsi" w:cstheme="minorHAnsi"/>
          <w:b/>
          <w:sz w:val="28"/>
          <w:szCs w:val="28"/>
        </w:rPr>
        <w:t>2</w:t>
      </w:r>
      <w:r w:rsidR="003A4A70">
        <w:rPr>
          <w:rFonts w:asciiTheme="minorHAnsi" w:hAnsiTheme="minorHAnsi" w:cstheme="minorHAnsi"/>
          <w:b/>
          <w:sz w:val="28"/>
          <w:szCs w:val="28"/>
        </w:rPr>
        <w:t>6</w:t>
      </w:r>
      <w:bookmarkStart w:id="0" w:name="_GoBack"/>
      <w:bookmarkEnd w:id="0"/>
      <w:r w:rsidR="00062A56" w:rsidRPr="00062A56">
        <w:rPr>
          <w:rFonts w:asciiTheme="minorHAnsi" w:hAnsiTheme="minorHAnsi" w:cstheme="minorHAnsi"/>
          <w:b/>
          <w:sz w:val="28"/>
          <w:szCs w:val="28"/>
        </w:rPr>
        <w:t xml:space="preserve"> </w:t>
      </w:r>
      <w:r w:rsidR="0048476B">
        <w:rPr>
          <w:rFonts w:asciiTheme="minorHAnsi" w:hAnsiTheme="minorHAnsi" w:cstheme="minorHAnsi"/>
          <w:b/>
          <w:sz w:val="28"/>
          <w:szCs w:val="28"/>
        </w:rPr>
        <w:t>Νοεμβρίου</w:t>
      </w:r>
      <w:r w:rsidRPr="00062A56">
        <w:rPr>
          <w:rFonts w:asciiTheme="minorHAnsi" w:hAnsiTheme="minorHAnsi" w:cstheme="minorHAnsi"/>
          <w:b/>
          <w:sz w:val="28"/>
          <w:szCs w:val="28"/>
        </w:rPr>
        <w:t xml:space="preserve"> 2018</w:t>
      </w:r>
    </w:p>
    <w:p w14:paraId="4CF3981D" w14:textId="537E05DE" w:rsidR="0048312D" w:rsidRPr="007F38C2" w:rsidRDefault="0048312D" w:rsidP="0048312D">
      <w:pPr>
        <w:rPr>
          <w:rFonts w:asciiTheme="minorHAnsi" w:hAnsiTheme="minorHAnsi"/>
          <w:sz w:val="24"/>
          <w:szCs w:val="24"/>
        </w:rPr>
      </w:pPr>
    </w:p>
    <w:p w14:paraId="381F602F" w14:textId="2DD55F79" w:rsidR="0048312D" w:rsidRPr="007F38C2" w:rsidRDefault="0048312D" w:rsidP="0048312D">
      <w:pPr>
        <w:rPr>
          <w:rFonts w:asciiTheme="minorHAnsi" w:hAnsiTheme="minorHAnsi"/>
          <w:sz w:val="24"/>
          <w:szCs w:val="24"/>
        </w:rPr>
      </w:pPr>
    </w:p>
    <w:p w14:paraId="04C06180" w14:textId="4C9795E1" w:rsidR="00D15AF0" w:rsidRPr="001239C4" w:rsidRDefault="00C5490C" w:rsidP="00ED69CD">
      <w:pPr>
        <w:spacing w:after="120"/>
        <w:jc w:val="center"/>
        <w:rPr>
          <w:rFonts w:asciiTheme="minorHAnsi" w:hAnsiTheme="minorHAnsi" w:cstheme="minorHAnsi"/>
          <w:b/>
          <w:sz w:val="32"/>
          <w:szCs w:val="24"/>
        </w:rPr>
      </w:pPr>
      <w:r w:rsidRPr="001239C4">
        <w:rPr>
          <w:rFonts w:asciiTheme="minorHAnsi" w:hAnsiTheme="minorHAnsi" w:cstheme="minorHAnsi"/>
          <w:b/>
          <w:sz w:val="32"/>
          <w:szCs w:val="24"/>
        </w:rPr>
        <w:t>Ε</w:t>
      </w:r>
      <w:r w:rsidR="00D15AF0" w:rsidRPr="001239C4">
        <w:rPr>
          <w:rFonts w:asciiTheme="minorHAnsi" w:hAnsiTheme="minorHAnsi" w:cstheme="minorHAnsi"/>
          <w:b/>
          <w:sz w:val="32"/>
          <w:szCs w:val="24"/>
        </w:rPr>
        <w:t xml:space="preserve">ισήγηση </w:t>
      </w:r>
      <w:r w:rsidR="001239C4" w:rsidRPr="001239C4">
        <w:rPr>
          <w:rFonts w:asciiTheme="minorHAnsi" w:hAnsiTheme="minorHAnsi" w:cstheme="minorHAnsi"/>
          <w:b/>
          <w:sz w:val="32"/>
          <w:szCs w:val="24"/>
        </w:rPr>
        <w:t>Αντιδημάρχου Οικονομικών κ. Ευτέρπης Παπαχρήστου</w:t>
      </w:r>
      <w:r w:rsidRPr="001239C4">
        <w:rPr>
          <w:rFonts w:asciiTheme="minorHAnsi" w:hAnsiTheme="minorHAnsi" w:cstheme="minorHAnsi"/>
          <w:b/>
          <w:i/>
          <w:sz w:val="32"/>
          <w:szCs w:val="24"/>
        </w:rPr>
        <w:t xml:space="preserve"> </w:t>
      </w:r>
      <w:r w:rsidR="00D15AF0" w:rsidRPr="001239C4">
        <w:rPr>
          <w:rFonts w:asciiTheme="minorHAnsi" w:hAnsiTheme="minorHAnsi" w:cstheme="minorHAnsi"/>
          <w:b/>
          <w:sz w:val="32"/>
          <w:szCs w:val="18"/>
        </w:rPr>
        <w:t xml:space="preserve">στην Τακτική Συνεδρίαση του Δημοτικού Συμβουλίου Κω της </w:t>
      </w:r>
      <w:r w:rsidR="004F1186" w:rsidRPr="001239C4">
        <w:rPr>
          <w:rFonts w:asciiTheme="minorHAnsi" w:hAnsiTheme="minorHAnsi" w:cstheme="minorHAnsi"/>
          <w:b/>
          <w:sz w:val="32"/>
          <w:szCs w:val="18"/>
        </w:rPr>
        <w:t>2</w:t>
      </w:r>
      <w:r w:rsidR="001239C4" w:rsidRPr="001239C4">
        <w:rPr>
          <w:rFonts w:asciiTheme="minorHAnsi" w:hAnsiTheme="minorHAnsi" w:cstheme="minorHAnsi"/>
          <w:b/>
          <w:sz w:val="32"/>
          <w:szCs w:val="18"/>
        </w:rPr>
        <w:t>5</w:t>
      </w:r>
      <w:r w:rsidR="004F1186" w:rsidRPr="001239C4">
        <w:rPr>
          <w:rFonts w:asciiTheme="minorHAnsi" w:hAnsiTheme="minorHAnsi" w:cstheme="minorHAnsi"/>
          <w:b/>
          <w:sz w:val="32"/>
          <w:szCs w:val="18"/>
          <w:vertAlign w:val="superscript"/>
        </w:rPr>
        <w:t>ης</w:t>
      </w:r>
      <w:r w:rsidR="004F1186" w:rsidRPr="001239C4">
        <w:rPr>
          <w:rFonts w:asciiTheme="minorHAnsi" w:hAnsiTheme="minorHAnsi" w:cstheme="minorHAnsi"/>
          <w:b/>
          <w:sz w:val="32"/>
          <w:szCs w:val="18"/>
        </w:rPr>
        <w:t xml:space="preserve"> Νοεμβρίου</w:t>
      </w:r>
      <w:r w:rsidR="00D15AF0" w:rsidRPr="001239C4">
        <w:rPr>
          <w:rFonts w:asciiTheme="minorHAnsi" w:hAnsiTheme="minorHAnsi" w:cstheme="minorHAnsi"/>
          <w:b/>
          <w:sz w:val="32"/>
          <w:szCs w:val="18"/>
        </w:rPr>
        <w:t xml:space="preserve"> 2018</w:t>
      </w:r>
    </w:p>
    <w:p w14:paraId="6B849F84" w14:textId="3D25E8A2" w:rsidR="00ED69CD" w:rsidRDefault="00ED69CD" w:rsidP="00ED69CD">
      <w:pPr>
        <w:pBdr>
          <w:top w:val="nil"/>
          <w:left w:val="nil"/>
          <w:bottom w:val="nil"/>
          <w:right w:val="nil"/>
          <w:between w:val="nil"/>
        </w:pBdr>
        <w:jc w:val="both"/>
        <w:rPr>
          <w:sz w:val="36"/>
          <w:szCs w:val="36"/>
        </w:rPr>
      </w:pPr>
    </w:p>
    <w:p w14:paraId="725A64DE" w14:textId="77777777" w:rsidR="001239C4" w:rsidRDefault="001239C4" w:rsidP="00ED69CD">
      <w:pPr>
        <w:pBdr>
          <w:top w:val="nil"/>
          <w:left w:val="nil"/>
          <w:bottom w:val="nil"/>
          <w:right w:val="nil"/>
          <w:between w:val="nil"/>
        </w:pBdr>
        <w:jc w:val="both"/>
        <w:rPr>
          <w:sz w:val="36"/>
          <w:szCs w:val="36"/>
        </w:rPr>
      </w:pPr>
    </w:p>
    <w:p w14:paraId="2B8F0109" w14:textId="6960A0C8" w:rsidR="001239C4" w:rsidRPr="001239C4" w:rsidRDefault="001239C4" w:rsidP="001239C4">
      <w:pPr>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Κυρίες και κύριοι συνάδελφοι,</w:t>
      </w:r>
    </w:p>
    <w:p w14:paraId="282772F7" w14:textId="4CA04CB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Έχω σήμερα την τιμή να εισηγούμαι τον πέμπτο κατά σειρά προϋπολογισμό μιας νέας εποχής για το Δήμο Κω.</w:t>
      </w:r>
    </w:p>
    <w:p w14:paraId="0C722628"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Ένα Δήμο που μέσα σε πέντε χρόνια έγινε οικονομικά αυτοδύναμος και με υγιή δημοσιονομικά μεγέθη.</w:t>
      </w:r>
    </w:p>
    <w:p w14:paraId="122E7765"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Ο προϋπολογισμός του 2019 αποτυπώνει αυτήν ακριβώς την εικόνα.</w:t>
      </w:r>
    </w:p>
    <w:p w14:paraId="1BA70D46"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Με στοιχεία και αριθμούς που δεν αμφισβητούνται.</w:t>
      </w:r>
    </w:p>
    <w:p w14:paraId="72B4F704"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Παραλάβαμε ταμειακά διαθέσιμα 3,2 εκ. ευρώ και σήμερα τα ταμειακά διαθέσιμα είναι 15,3 εκ. ευρώ.</w:t>
      </w:r>
    </w:p>
    <w:p w14:paraId="23754453" w14:textId="74D8A872"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Οι οφειλές του Δήμου το 2014 ξεπερνούσαν τα 2 εκ. ευρώ. Σήμερα είναι 335.000 ευρώ</w:t>
      </w:r>
      <w:r>
        <w:rPr>
          <w:rFonts w:asciiTheme="minorHAnsi" w:hAnsiTheme="minorHAnsi" w:cstheme="minorHAnsi"/>
          <w:sz w:val="28"/>
          <w:szCs w:val="28"/>
        </w:rPr>
        <w:t xml:space="preserve"> </w:t>
      </w:r>
      <w:r w:rsidRPr="001239C4">
        <w:rPr>
          <w:rFonts w:asciiTheme="minorHAnsi" w:hAnsiTheme="minorHAnsi" w:cstheme="minorHAnsi"/>
          <w:sz w:val="28"/>
          <w:szCs w:val="28"/>
        </w:rPr>
        <w:t>(όπως είχε αναφερθεί και συζητηθεί στην γ’ τριμηνιαία έκθεση 2018)</w:t>
      </w:r>
      <w:r>
        <w:rPr>
          <w:rFonts w:asciiTheme="minorHAnsi" w:hAnsiTheme="minorHAnsi" w:cstheme="minorHAnsi"/>
          <w:sz w:val="28"/>
          <w:szCs w:val="28"/>
        </w:rPr>
        <w:t>.</w:t>
      </w:r>
    </w:p>
    <w:p w14:paraId="64CADEF8" w14:textId="36C30411"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Τα έσοδα από την ακίνητη περιουσία του Δήμου το 2014 ήταν 342.728 ευρώ. Σήμερα είναι διπλάσια και συγκεκριμένα 751.847,00 ευρώ.</w:t>
      </w:r>
    </w:p>
    <w:p w14:paraId="55D8C07C"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Δε νομίζω να υπάρχει κανείς που να αμφισβητεί αυτά τα στοιχεία, τα οποία επιβεβαιώνονται με στοιχεία της οικονομικής υπηρεσίας.</w:t>
      </w:r>
    </w:p>
    <w:p w14:paraId="775D4091"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Ο οικονομικά ισχυρός και αυτοδύναμος Δήμος αποτελεί μια κατάκτηση για όλους.</w:t>
      </w:r>
    </w:p>
    <w:p w14:paraId="4F82ED9D"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lastRenderedPageBreak/>
        <w:t>Για την ίδια την Κω γιατί αυτό μας δίνει τη δυνατότητα να κάνουμε έργα με δικούς μας πόρους, με τις δικές μας δυνάμεις.</w:t>
      </w:r>
    </w:p>
    <w:p w14:paraId="6CE29273"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Βρείτε έναν άλλο Δήμο σε όλη την Ελλάδα που το 80% του τεχνικού του προγράμματος να χρηματοδοτείται από ίδιους πόρους.</w:t>
      </w:r>
    </w:p>
    <w:p w14:paraId="4B192DA1"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Καταφέραμε να οδηγήσουμε το Δήμο Κω στο δρόμο της εξυγίανσης και της αύξησης των ταμειακών του διαθεσίμων από το δεύτερο κιόλας χρόνο.</w:t>
      </w:r>
    </w:p>
    <w:p w14:paraId="1FF84A0A"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Με την εφαρμογή του προγράμματος ανάταξης που συνδέθηκε με μεγάλες αλλαγές, όπως:</w:t>
      </w:r>
    </w:p>
    <w:p w14:paraId="133D1F3A"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-Η πλήρης μηχανογράφηση του τομέα των εσόδων στον οποίο πριν επικρατούσε το απόλυτο χάος.</w:t>
      </w:r>
    </w:p>
    <w:p w14:paraId="2AE3B363" w14:textId="727FD451"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 xml:space="preserve">-Οι νέες εφαρμογές με κορυφαία τις ηλεκτρονικές υπηρεσίες που προσφέρουμε πλέον στους δημότες, στα πρότυπα του </w:t>
      </w:r>
      <w:proofErr w:type="spellStart"/>
      <w:r w:rsidRPr="001239C4">
        <w:rPr>
          <w:rFonts w:asciiTheme="minorHAnsi" w:hAnsiTheme="minorHAnsi" w:cstheme="minorHAnsi"/>
          <w:sz w:val="28"/>
          <w:szCs w:val="28"/>
        </w:rPr>
        <w:t>taxis</w:t>
      </w:r>
      <w:proofErr w:type="spellEnd"/>
      <w:r w:rsidRPr="001239C4">
        <w:rPr>
          <w:rFonts w:asciiTheme="minorHAnsi" w:hAnsiTheme="minorHAnsi" w:cstheme="minorHAnsi"/>
          <w:sz w:val="28"/>
          <w:szCs w:val="28"/>
        </w:rPr>
        <w:t>.</w:t>
      </w:r>
    </w:p>
    <w:p w14:paraId="7C65A318" w14:textId="62F83D46"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-Η αντικατάσταση του δόγματος “Δεν Πληρώνω” με την αρχή “Πληρώνω Δίκαια”. Ένα “Δεν πληρώνω” που είχε συνδεθεί με πελατειακές σχέσεις και συναλλαγές.</w:t>
      </w:r>
    </w:p>
    <w:p w14:paraId="622ED085"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-Η βεβαίωση και είσπραξη οφειλών του παρελθόντος.</w:t>
      </w:r>
    </w:p>
    <w:p w14:paraId="39026173"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 xml:space="preserve">-Η μείωση και ο </w:t>
      </w:r>
      <w:proofErr w:type="spellStart"/>
      <w:r w:rsidRPr="001239C4">
        <w:rPr>
          <w:rFonts w:asciiTheme="minorHAnsi" w:hAnsiTheme="minorHAnsi" w:cstheme="minorHAnsi"/>
          <w:sz w:val="28"/>
          <w:szCs w:val="28"/>
        </w:rPr>
        <w:t>εξορθολογισμός</w:t>
      </w:r>
      <w:proofErr w:type="spellEnd"/>
      <w:r w:rsidRPr="001239C4">
        <w:rPr>
          <w:rFonts w:asciiTheme="minorHAnsi" w:hAnsiTheme="minorHAnsi" w:cstheme="minorHAnsi"/>
          <w:sz w:val="28"/>
          <w:szCs w:val="28"/>
        </w:rPr>
        <w:t xml:space="preserve"> των δαπανών.</w:t>
      </w:r>
    </w:p>
    <w:p w14:paraId="2B61382B"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-Η κορυφαία καινοτομία δημοσίου ελέγχου, όπως η επιτροπή παρακολούθησης του προϋπολογισμού.</w:t>
      </w:r>
    </w:p>
    <w:p w14:paraId="4BB496B9" w14:textId="0CAF2160"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Με αυτό τον τρόπο φτάσαμε στο σημερινό αποτέλεσμα, κάτω από ιδιαίτερα αντίξοες συνθήκες, με μείωση των ΚΑΠ κατά 60% και με την κατάργηση του ΔΗΦΟΔΩ, που σημαίνει 4 εκ. ευρώ λιγότερα έσοδα σε ετήσια βάση.</w:t>
      </w:r>
    </w:p>
    <w:p w14:paraId="6A070D86" w14:textId="35A0166C" w:rsidR="001239C4" w:rsidRPr="001239C4" w:rsidRDefault="001239C4" w:rsidP="001239C4">
      <w:pPr>
        <w:jc w:val="both"/>
        <w:rPr>
          <w:rFonts w:asciiTheme="minorHAnsi" w:hAnsiTheme="minorHAnsi" w:cstheme="minorHAnsi"/>
          <w:color w:val="000000"/>
          <w:sz w:val="28"/>
          <w:szCs w:val="28"/>
        </w:rPr>
      </w:pPr>
      <w:r w:rsidRPr="001239C4">
        <w:rPr>
          <w:rFonts w:asciiTheme="minorHAnsi" w:hAnsiTheme="minorHAnsi" w:cstheme="minorHAnsi"/>
          <w:sz w:val="28"/>
          <w:szCs w:val="28"/>
        </w:rPr>
        <w:t xml:space="preserve">Εδώ και 5 χρόνια ο Δήμος Κω καταθέτει πραγματικούς προϋπολογισμούς, </w:t>
      </w:r>
      <w:r w:rsidRPr="001239C4">
        <w:rPr>
          <w:rFonts w:asciiTheme="minorHAnsi" w:hAnsiTheme="minorHAnsi" w:cstheme="minorHAnsi"/>
          <w:color w:val="000000"/>
          <w:sz w:val="28"/>
          <w:szCs w:val="28"/>
        </w:rPr>
        <w:t>ρεαλιστικούς και υλοποιήσιμους.</w:t>
      </w:r>
    </w:p>
    <w:p w14:paraId="62893C42"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Στηριζόμαστε σε στοιχεία και δεδομένα πραγματικά.</w:t>
      </w:r>
    </w:p>
    <w:p w14:paraId="01FD5A70" w14:textId="0277377A"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Ο φετινός προϋπολογισμός συντάχθηκε λαμβάνοντας υπόψη τις αλλαγές που προέκυψαν στη δομή και τις αρμοδιότητες της Αυτοδιοίκησης.</w:t>
      </w:r>
    </w:p>
    <w:p w14:paraId="6F83374D" w14:textId="0CABFD6D" w:rsidR="001239C4" w:rsidRPr="001239C4" w:rsidRDefault="001239C4" w:rsidP="001239C4">
      <w:pPr>
        <w:pBdr>
          <w:top w:val="nil"/>
          <w:left w:val="nil"/>
          <w:bottom w:val="nil"/>
          <w:right w:val="nil"/>
          <w:between w:val="nil"/>
        </w:pBdr>
        <w:spacing w:before="100" w:after="100" w:line="240" w:lineRule="auto"/>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Το θεσμικό πλαίσιο κατάρτισης του προϋπολογισμού  σύμφωνα με τις εγκυκλίους που εκδίδονται κάθε χρόνο και το οποίο τα τελευταία χρόνια είναι ιδιαίτερα δεσμευτικό.</w:t>
      </w:r>
    </w:p>
    <w:p w14:paraId="216D7497" w14:textId="77777777" w:rsidR="001239C4" w:rsidRDefault="001239C4" w:rsidP="001239C4">
      <w:pPr>
        <w:pBdr>
          <w:top w:val="nil"/>
          <w:left w:val="nil"/>
          <w:bottom w:val="nil"/>
          <w:right w:val="nil"/>
          <w:between w:val="nil"/>
        </w:pBdr>
        <w:spacing w:before="100" w:after="100" w:line="240" w:lineRule="auto"/>
        <w:jc w:val="both"/>
        <w:rPr>
          <w:rFonts w:asciiTheme="minorHAnsi" w:hAnsiTheme="minorHAnsi" w:cstheme="minorHAnsi"/>
          <w:sz w:val="28"/>
          <w:szCs w:val="28"/>
        </w:rPr>
      </w:pPr>
      <w:r w:rsidRPr="001239C4">
        <w:rPr>
          <w:rFonts w:asciiTheme="minorHAnsi" w:hAnsiTheme="minorHAnsi" w:cstheme="minorHAnsi"/>
          <w:sz w:val="28"/>
          <w:szCs w:val="28"/>
        </w:rPr>
        <w:t>‘Έχει κανόνες από τους οποίους κανένας Δήμος δεν μπορεί να παρεκκλίνει.</w:t>
      </w:r>
    </w:p>
    <w:p w14:paraId="1A3F8354" w14:textId="7723547F" w:rsidR="001239C4" w:rsidRPr="001239C4" w:rsidRDefault="001239C4" w:rsidP="001239C4">
      <w:pPr>
        <w:pBdr>
          <w:top w:val="nil"/>
          <w:left w:val="nil"/>
          <w:bottom w:val="nil"/>
          <w:right w:val="nil"/>
          <w:between w:val="nil"/>
        </w:pBdr>
        <w:spacing w:before="100" w:after="100" w:line="240" w:lineRule="auto"/>
        <w:jc w:val="both"/>
        <w:rPr>
          <w:rFonts w:asciiTheme="minorHAnsi" w:hAnsiTheme="minorHAnsi" w:cstheme="minorHAnsi"/>
          <w:sz w:val="28"/>
          <w:szCs w:val="28"/>
        </w:rPr>
      </w:pPr>
      <w:r w:rsidRPr="001239C4">
        <w:rPr>
          <w:rFonts w:asciiTheme="minorHAnsi" w:hAnsiTheme="minorHAnsi" w:cstheme="minorHAnsi"/>
          <w:sz w:val="28"/>
          <w:szCs w:val="28"/>
        </w:rPr>
        <w:lastRenderedPageBreak/>
        <w:t>Αναλυτικά:</w:t>
      </w:r>
    </w:p>
    <w:p w14:paraId="119DEE55" w14:textId="77777777" w:rsidR="001239C4" w:rsidRPr="001239C4" w:rsidRDefault="001239C4" w:rsidP="001239C4">
      <w:pPr>
        <w:pBdr>
          <w:top w:val="nil"/>
          <w:left w:val="nil"/>
          <w:bottom w:val="nil"/>
          <w:right w:val="nil"/>
          <w:between w:val="nil"/>
        </w:pBdr>
        <w:spacing w:before="100" w:after="100" w:line="240" w:lineRule="auto"/>
        <w:jc w:val="both"/>
        <w:rPr>
          <w:rFonts w:asciiTheme="minorHAnsi" w:hAnsiTheme="minorHAnsi" w:cstheme="minorHAnsi"/>
          <w:sz w:val="28"/>
          <w:szCs w:val="28"/>
        </w:rPr>
      </w:pPr>
    </w:p>
    <w:p w14:paraId="72CCEAEC" w14:textId="5AB946AD" w:rsidR="001239C4" w:rsidRPr="001239C4" w:rsidRDefault="001239C4" w:rsidP="001239C4">
      <w:pPr>
        <w:pBdr>
          <w:top w:val="nil"/>
          <w:left w:val="nil"/>
          <w:bottom w:val="nil"/>
          <w:right w:val="nil"/>
          <w:between w:val="nil"/>
        </w:pBdr>
        <w:spacing w:before="100" w:after="100" w:line="240" w:lineRule="auto"/>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 xml:space="preserve">Η πρόβλεψη για τα ίδια έσοδα δεν είναι πλασματική, τα έσοδα δεν είναι υπερεκτιμημένα, </w:t>
      </w:r>
      <w:r w:rsidRPr="001239C4">
        <w:rPr>
          <w:rFonts w:asciiTheme="minorHAnsi" w:hAnsiTheme="minorHAnsi" w:cstheme="minorHAnsi"/>
          <w:sz w:val="28"/>
          <w:szCs w:val="28"/>
        </w:rPr>
        <w:t xml:space="preserve">στηρίζονται σε </w:t>
      </w:r>
      <w:r w:rsidRPr="001239C4">
        <w:rPr>
          <w:rFonts w:asciiTheme="minorHAnsi" w:hAnsiTheme="minorHAnsi" w:cstheme="minorHAnsi"/>
          <w:color w:val="000000"/>
          <w:sz w:val="28"/>
          <w:szCs w:val="28"/>
        </w:rPr>
        <w:t>συγκριτικά στοιχεία και δείκτες υλοποίησης των προηγούμενων χρόνων και σε συνδυασμό με το</w:t>
      </w:r>
      <w:r w:rsidRPr="001239C4">
        <w:rPr>
          <w:rFonts w:asciiTheme="minorHAnsi" w:hAnsiTheme="minorHAnsi" w:cstheme="minorHAnsi"/>
          <w:sz w:val="28"/>
          <w:szCs w:val="28"/>
        </w:rPr>
        <w:t>υς στόχους που θέτουμε</w:t>
      </w:r>
      <w:r w:rsidRPr="001239C4">
        <w:rPr>
          <w:rFonts w:asciiTheme="minorHAnsi" w:hAnsiTheme="minorHAnsi" w:cstheme="minorHAnsi"/>
          <w:color w:val="000000"/>
          <w:sz w:val="28"/>
          <w:szCs w:val="28"/>
        </w:rPr>
        <w:t>.</w:t>
      </w:r>
    </w:p>
    <w:p w14:paraId="3A5D5AD8" w14:textId="18C4E13E" w:rsidR="001239C4" w:rsidRPr="001239C4" w:rsidRDefault="001239C4" w:rsidP="001239C4">
      <w:pPr>
        <w:pBdr>
          <w:top w:val="nil"/>
          <w:left w:val="nil"/>
          <w:bottom w:val="nil"/>
          <w:right w:val="nil"/>
          <w:between w:val="nil"/>
        </w:pBdr>
        <w:spacing w:before="100" w:after="100" w:line="240" w:lineRule="auto"/>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 xml:space="preserve">Τα ανώτερα όρια που θα κυμανθούν τα έσοδα και οι δαπάνες είναι δεσμευτικά και δεν μπορούμε να τα υπερβούμε. </w:t>
      </w:r>
      <w:r w:rsidRPr="001239C4">
        <w:rPr>
          <w:rFonts w:asciiTheme="minorHAnsi" w:hAnsiTheme="minorHAnsi" w:cstheme="minorHAnsi"/>
          <w:sz w:val="28"/>
          <w:szCs w:val="28"/>
        </w:rPr>
        <w:t>Υπάρχει πλέον</w:t>
      </w:r>
      <w:r w:rsidRPr="001239C4">
        <w:rPr>
          <w:rFonts w:asciiTheme="minorHAnsi" w:hAnsiTheme="minorHAnsi" w:cstheme="minorHAnsi"/>
          <w:color w:val="000000"/>
          <w:sz w:val="28"/>
          <w:szCs w:val="28"/>
        </w:rPr>
        <w:t xml:space="preserve"> ένα περιοριστικό πλαίσιο εις βάρος των Δήμων και της αυτονομίας τους.</w:t>
      </w:r>
    </w:p>
    <w:p w14:paraId="2A72D4BB" w14:textId="4FCDED52" w:rsidR="001239C4" w:rsidRPr="001239C4" w:rsidRDefault="001239C4" w:rsidP="001239C4">
      <w:pPr>
        <w:pBdr>
          <w:top w:val="nil"/>
          <w:left w:val="nil"/>
          <w:bottom w:val="nil"/>
          <w:right w:val="nil"/>
          <w:between w:val="nil"/>
        </w:pBdr>
        <w:spacing w:before="100" w:after="100" w:line="240" w:lineRule="auto"/>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 xml:space="preserve">Υπήρξε </w:t>
      </w:r>
      <w:proofErr w:type="spellStart"/>
      <w:r w:rsidRPr="001239C4">
        <w:rPr>
          <w:rFonts w:asciiTheme="minorHAnsi" w:hAnsiTheme="minorHAnsi" w:cstheme="minorHAnsi"/>
          <w:color w:val="000000"/>
          <w:sz w:val="28"/>
          <w:szCs w:val="28"/>
        </w:rPr>
        <w:t>εξορθολογισμός</w:t>
      </w:r>
      <w:proofErr w:type="spellEnd"/>
      <w:r w:rsidRPr="001239C4">
        <w:rPr>
          <w:rFonts w:asciiTheme="minorHAnsi" w:hAnsiTheme="minorHAnsi" w:cstheme="minorHAnsi"/>
          <w:color w:val="000000"/>
          <w:sz w:val="28"/>
          <w:szCs w:val="28"/>
        </w:rPr>
        <w:t xml:space="preserve"> σε όλο το εύρος των δαπανών και </w:t>
      </w:r>
      <w:r w:rsidRPr="001239C4">
        <w:rPr>
          <w:rFonts w:asciiTheme="minorHAnsi" w:hAnsiTheme="minorHAnsi" w:cstheme="minorHAnsi"/>
          <w:sz w:val="28"/>
          <w:szCs w:val="28"/>
        </w:rPr>
        <w:t>αυτό αποδεικνύεται αν</w:t>
      </w:r>
      <w:r w:rsidRPr="001239C4">
        <w:rPr>
          <w:rFonts w:asciiTheme="minorHAnsi" w:hAnsiTheme="minorHAnsi" w:cstheme="minorHAnsi"/>
          <w:color w:val="000000"/>
          <w:sz w:val="28"/>
          <w:szCs w:val="28"/>
        </w:rPr>
        <w:t xml:space="preserve"> ανατρέξει κανείς κάποια χρόνια πίσω και ελέγξει το ύψος των λειτουργικών δαπανών.</w:t>
      </w:r>
    </w:p>
    <w:p w14:paraId="1257CF9F" w14:textId="0D3CA335" w:rsidR="001239C4" w:rsidRPr="001239C4" w:rsidRDefault="001239C4" w:rsidP="001239C4">
      <w:pPr>
        <w:pBdr>
          <w:top w:val="nil"/>
          <w:left w:val="nil"/>
          <w:bottom w:val="nil"/>
          <w:right w:val="nil"/>
          <w:between w:val="nil"/>
        </w:pBdr>
        <w:spacing w:before="100" w:after="100" w:line="240" w:lineRule="auto"/>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Η μείωση των δαπανών δεν σ</w:t>
      </w:r>
      <w:r w:rsidRPr="001239C4">
        <w:rPr>
          <w:rFonts w:asciiTheme="minorHAnsi" w:hAnsiTheme="minorHAnsi" w:cstheme="minorHAnsi"/>
          <w:sz w:val="28"/>
          <w:szCs w:val="28"/>
        </w:rPr>
        <w:t>ημαίνει</w:t>
      </w:r>
      <w:r w:rsidRPr="001239C4">
        <w:rPr>
          <w:rFonts w:asciiTheme="minorHAnsi" w:hAnsiTheme="minorHAnsi" w:cstheme="minorHAnsi"/>
          <w:color w:val="000000"/>
          <w:sz w:val="28"/>
          <w:szCs w:val="28"/>
        </w:rPr>
        <w:t xml:space="preserve"> υποβάθμιση ούτε </w:t>
      </w:r>
      <w:r w:rsidRPr="001239C4">
        <w:rPr>
          <w:rFonts w:asciiTheme="minorHAnsi" w:hAnsiTheme="minorHAnsi" w:cstheme="minorHAnsi"/>
          <w:sz w:val="28"/>
          <w:szCs w:val="28"/>
        </w:rPr>
        <w:t>συρρίκνωση</w:t>
      </w:r>
      <w:r w:rsidRPr="001239C4">
        <w:rPr>
          <w:rFonts w:asciiTheme="minorHAnsi" w:hAnsiTheme="minorHAnsi" w:cstheme="minorHAnsi"/>
          <w:color w:val="000000"/>
          <w:sz w:val="28"/>
          <w:szCs w:val="28"/>
        </w:rPr>
        <w:t xml:space="preserve"> των υπηρεσιών που προσφέρει ο Δήμος προς τους δημότες του.</w:t>
      </w:r>
    </w:p>
    <w:p w14:paraId="4DC4B764" w14:textId="21D5CED8" w:rsidR="001239C4" w:rsidRPr="001239C4" w:rsidRDefault="001239C4" w:rsidP="001239C4">
      <w:pPr>
        <w:pBdr>
          <w:top w:val="nil"/>
          <w:left w:val="nil"/>
          <w:bottom w:val="nil"/>
          <w:right w:val="nil"/>
          <w:between w:val="nil"/>
        </w:pBdr>
        <w:spacing w:before="100" w:after="100" w:line="240" w:lineRule="auto"/>
        <w:jc w:val="both"/>
        <w:rPr>
          <w:rFonts w:asciiTheme="minorHAnsi" w:hAnsiTheme="minorHAnsi" w:cstheme="minorHAnsi"/>
          <w:sz w:val="28"/>
          <w:szCs w:val="28"/>
        </w:rPr>
      </w:pPr>
      <w:r w:rsidRPr="001239C4">
        <w:rPr>
          <w:rFonts w:asciiTheme="minorHAnsi" w:hAnsiTheme="minorHAnsi" w:cstheme="minorHAnsi"/>
          <w:sz w:val="28"/>
          <w:szCs w:val="28"/>
        </w:rPr>
        <w:t>Αντίθετα στόχευε και στοχεύει σε οικονομίες κλίμακος και στ</w:t>
      </w:r>
      <w:r w:rsidR="007261E9">
        <w:rPr>
          <w:rFonts w:asciiTheme="minorHAnsi" w:hAnsiTheme="minorHAnsi" w:cstheme="minorHAnsi"/>
          <w:sz w:val="28"/>
          <w:szCs w:val="28"/>
        </w:rPr>
        <w:t>ο</w:t>
      </w:r>
      <w:r w:rsidRPr="001239C4">
        <w:rPr>
          <w:rFonts w:asciiTheme="minorHAnsi" w:hAnsiTheme="minorHAnsi" w:cstheme="minorHAnsi"/>
          <w:sz w:val="28"/>
          <w:szCs w:val="28"/>
        </w:rPr>
        <w:t>ν περιορισμό της σπατάλης.</w:t>
      </w:r>
    </w:p>
    <w:p w14:paraId="0EBC4CC0" w14:textId="226CFF53" w:rsidR="001239C4" w:rsidRPr="001239C4" w:rsidRDefault="001239C4" w:rsidP="001239C4">
      <w:pPr>
        <w:pBdr>
          <w:top w:val="nil"/>
          <w:left w:val="nil"/>
          <w:bottom w:val="nil"/>
          <w:right w:val="nil"/>
          <w:between w:val="nil"/>
        </w:pBdr>
        <w:spacing w:before="100" w:after="100" w:line="240" w:lineRule="auto"/>
        <w:jc w:val="both"/>
        <w:rPr>
          <w:rFonts w:asciiTheme="minorHAnsi" w:hAnsiTheme="minorHAnsi" w:cstheme="minorHAnsi"/>
          <w:sz w:val="28"/>
          <w:szCs w:val="28"/>
        </w:rPr>
      </w:pPr>
      <w:r w:rsidRPr="001239C4">
        <w:rPr>
          <w:rFonts w:asciiTheme="minorHAnsi" w:hAnsiTheme="minorHAnsi" w:cstheme="minorHAnsi"/>
          <w:sz w:val="28"/>
          <w:szCs w:val="28"/>
        </w:rPr>
        <w:t>Ο προϋπολογισμός του 2019 έχει συγκεκριμένους στόχους:</w:t>
      </w:r>
    </w:p>
    <w:p w14:paraId="68D917EC" w14:textId="4A8BD83C" w:rsidR="001239C4" w:rsidRPr="001239C4" w:rsidRDefault="001239C4" w:rsidP="001239C4">
      <w:pPr>
        <w:pBdr>
          <w:top w:val="nil"/>
          <w:left w:val="nil"/>
          <w:bottom w:val="nil"/>
          <w:right w:val="nil"/>
          <w:between w:val="nil"/>
        </w:pBdr>
        <w:spacing w:after="0"/>
        <w:jc w:val="both"/>
        <w:rPr>
          <w:rFonts w:asciiTheme="minorHAnsi" w:hAnsiTheme="minorHAnsi" w:cstheme="minorHAnsi"/>
          <w:color w:val="000000"/>
          <w:sz w:val="28"/>
          <w:szCs w:val="28"/>
        </w:rPr>
      </w:pPr>
      <w:r w:rsidRPr="001239C4">
        <w:rPr>
          <w:rFonts w:asciiTheme="minorHAnsi" w:hAnsiTheme="minorHAnsi" w:cstheme="minorHAnsi"/>
          <w:sz w:val="28"/>
          <w:szCs w:val="28"/>
        </w:rPr>
        <w:t>1ον) Την υ</w:t>
      </w:r>
      <w:r w:rsidRPr="001239C4">
        <w:rPr>
          <w:rFonts w:asciiTheme="minorHAnsi" w:hAnsiTheme="minorHAnsi" w:cstheme="minorHAnsi"/>
          <w:color w:val="000000"/>
          <w:sz w:val="28"/>
          <w:szCs w:val="28"/>
        </w:rPr>
        <w:t>λοποίηση έργων σε όλο το νησί.</w:t>
      </w:r>
    </w:p>
    <w:p w14:paraId="6B779F16" w14:textId="20FA9298" w:rsidR="001239C4" w:rsidRPr="001239C4" w:rsidRDefault="001239C4" w:rsidP="001239C4">
      <w:pPr>
        <w:pBdr>
          <w:top w:val="nil"/>
          <w:left w:val="nil"/>
          <w:bottom w:val="nil"/>
          <w:right w:val="nil"/>
          <w:between w:val="nil"/>
        </w:pBdr>
        <w:spacing w:after="0"/>
        <w:jc w:val="both"/>
        <w:rPr>
          <w:rFonts w:asciiTheme="minorHAnsi" w:hAnsiTheme="minorHAnsi" w:cstheme="minorHAnsi"/>
          <w:color w:val="000000"/>
          <w:sz w:val="28"/>
          <w:szCs w:val="28"/>
        </w:rPr>
      </w:pPr>
      <w:r w:rsidRPr="001239C4">
        <w:rPr>
          <w:rFonts w:asciiTheme="minorHAnsi" w:hAnsiTheme="minorHAnsi" w:cstheme="minorHAnsi"/>
          <w:sz w:val="28"/>
          <w:szCs w:val="28"/>
        </w:rPr>
        <w:t xml:space="preserve">2ον) Την </w:t>
      </w:r>
      <w:r w:rsidRPr="001239C4">
        <w:rPr>
          <w:rFonts w:asciiTheme="minorHAnsi" w:hAnsiTheme="minorHAnsi" w:cstheme="minorHAnsi"/>
          <w:color w:val="000000"/>
          <w:sz w:val="28"/>
          <w:szCs w:val="28"/>
        </w:rPr>
        <w:t>Ισόρροπη ανάπτυξη.</w:t>
      </w:r>
    </w:p>
    <w:p w14:paraId="671EED7A" w14:textId="77777777" w:rsidR="001239C4" w:rsidRPr="001239C4" w:rsidRDefault="001239C4" w:rsidP="001239C4">
      <w:pPr>
        <w:pBdr>
          <w:top w:val="nil"/>
          <w:left w:val="nil"/>
          <w:bottom w:val="nil"/>
          <w:right w:val="nil"/>
          <w:between w:val="nil"/>
        </w:pBdr>
        <w:spacing w:after="0"/>
        <w:jc w:val="both"/>
        <w:rPr>
          <w:rFonts w:asciiTheme="minorHAnsi" w:hAnsiTheme="minorHAnsi" w:cstheme="minorHAnsi"/>
          <w:sz w:val="28"/>
          <w:szCs w:val="28"/>
        </w:rPr>
      </w:pPr>
      <w:r w:rsidRPr="001239C4">
        <w:rPr>
          <w:rFonts w:asciiTheme="minorHAnsi" w:hAnsiTheme="minorHAnsi" w:cstheme="minorHAnsi"/>
          <w:sz w:val="28"/>
          <w:szCs w:val="28"/>
        </w:rPr>
        <w:t>3ον) Την εμβάθυνση των κανόνων κοινωνικής δικαιοσύνης.</w:t>
      </w:r>
    </w:p>
    <w:p w14:paraId="28893D1C" w14:textId="47D68465" w:rsidR="001239C4" w:rsidRPr="001239C4" w:rsidRDefault="001239C4" w:rsidP="001239C4">
      <w:pPr>
        <w:pBdr>
          <w:top w:val="nil"/>
          <w:left w:val="nil"/>
          <w:bottom w:val="nil"/>
          <w:right w:val="nil"/>
          <w:between w:val="nil"/>
        </w:pBdr>
        <w:jc w:val="both"/>
        <w:rPr>
          <w:rFonts w:asciiTheme="minorHAnsi" w:hAnsiTheme="minorHAnsi" w:cstheme="minorHAnsi"/>
          <w:color w:val="000000"/>
          <w:sz w:val="28"/>
          <w:szCs w:val="28"/>
        </w:rPr>
      </w:pPr>
      <w:r w:rsidRPr="001239C4">
        <w:rPr>
          <w:rFonts w:asciiTheme="minorHAnsi" w:hAnsiTheme="minorHAnsi" w:cstheme="minorHAnsi"/>
          <w:sz w:val="28"/>
          <w:szCs w:val="28"/>
        </w:rPr>
        <w:t>4ον) Την</w:t>
      </w:r>
      <w:r w:rsidRPr="001239C4">
        <w:rPr>
          <w:rFonts w:asciiTheme="minorHAnsi" w:hAnsiTheme="minorHAnsi" w:cstheme="minorHAnsi"/>
          <w:color w:val="000000"/>
          <w:sz w:val="28"/>
          <w:szCs w:val="28"/>
        </w:rPr>
        <w:t xml:space="preserve"> αλληλεγγύη και στήριξη </w:t>
      </w:r>
      <w:r w:rsidRPr="001239C4">
        <w:rPr>
          <w:rFonts w:asciiTheme="minorHAnsi" w:hAnsiTheme="minorHAnsi" w:cstheme="minorHAnsi"/>
          <w:sz w:val="28"/>
          <w:szCs w:val="28"/>
        </w:rPr>
        <w:t>σ</w:t>
      </w:r>
      <w:r w:rsidRPr="001239C4">
        <w:rPr>
          <w:rFonts w:asciiTheme="minorHAnsi" w:hAnsiTheme="minorHAnsi" w:cstheme="minorHAnsi"/>
          <w:color w:val="000000"/>
          <w:sz w:val="28"/>
          <w:szCs w:val="28"/>
        </w:rPr>
        <w:t>τους οικονομικά αδύναμους συνδημότες μας.</w:t>
      </w:r>
    </w:p>
    <w:p w14:paraId="33FA2234" w14:textId="77777777" w:rsidR="001239C4" w:rsidRPr="001239C4" w:rsidRDefault="001239C4" w:rsidP="001239C4">
      <w:pPr>
        <w:pBdr>
          <w:top w:val="nil"/>
          <w:left w:val="nil"/>
          <w:bottom w:val="nil"/>
          <w:right w:val="nil"/>
          <w:between w:val="nil"/>
        </w:pBdr>
        <w:jc w:val="both"/>
        <w:rPr>
          <w:rFonts w:asciiTheme="minorHAnsi" w:hAnsiTheme="minorHAnsi" w:cstheme="minorHAnsi"/>
          <w:color w:val="000000"/>
          <w:sz w:val="28"/>
          <w:szCs w:val="28"/>
        </w:rPr>
      </w:pPr>
    </w:p>
    <w:p w14:paraId="1DFF063A" w14:textId="77777777" w:rsidR="001239C4" w:rsidRPr="001239C4" w:rsidRDefault="001239C4" w:rsidP="001239C4">
      <w:pPr>
        <w:pBdr>
          <w:top w:val="nil"/>
          <w:left w:val="nil"/>
          <w:bottom w:val="nil"/>
          <w:right w:val="nil"/>
          <w:between w:val="nil"/>
        </w:pBdr>
        <w:jc w:val="both"/>
        <w:rPr>
          <w:rFonts w:asciiTheme="minorHAnsi" w:hAnsiTheme="minorHAnsi" w:cstheme="minorHAnsi"/>
          <w:sz w:val="28"/>
          <w:szCs w:val="28"/>
        </w:rPr>
      </w:pPr>
      <w:r w:rsidRPr="001239C4">
        <w:rPr>
          <w:rFonts w:asciiTheme="minorHAnsi" w:hAnsiTheme="minorHAnsi" w:cstheme="minorHAnsi"/>
          <w:sz w:val="28"/>
          <w:szCs w:val="28"/>
        </w:rPr>
        <w:t>Κυρίες και Κύριοι συνάδελφοι</w:t>
      </w:r>
    </w:p>
    <w:p w14:paraId="5B9E90AC" w14:textId="77777777" w:rsidR="001239C4" w:rsidRPr="001239C4" w:rsidRDefault="001239C4" w:rsidP="001239C4">
      <w:pPr>
        <w:pBdr>
          <w:top w:val="nil"/>
          <w:left w:val="nil"/>
          <w:bottom w:val="nil"/>
          <w:right w:val="nil"/>
          <w:between w:val="nil"/>
        </w:pBdr>
        <w:jc w:val="both"/>
        <w:rPr>
          <w:rFonts w:asciiTheme="minorHAnsi" w:hAnsiTheme="minorHAnsi" w:cstheme="minorHAnsi"/>
          <w:sz w:val="28"/>
          <w:szCs w:val="28"/>
        </w:rPr>
      </w:pPr>
      <w:r w:rsidRPr="001239C4">
        <w:rPr>
          <w:rFonts w:asciiTheme="minorHAnsi" w:hAnsiTheme="minorHAnsi" w:cstheme="minorHAnsi"/>
          <w:sz w:val="28"/>
          <w:szCs w:val="28"/>
        </w:rPr>
        <w:t>Το Τεχνικό Πρόγραμμα αλλά και ο Προϋπολογισμός δεν συντάχθηκαν μέσα σε κλειστά γραφεία και ερήμην των πολιτών, όπως γινόταν κατά το παρελθόν.</w:t>
      </w:r>
    </w:p>
    <w:p w14:paraId="6D20F9C3" w14:textId="77777777" w:rsidR="001239C4" w:rsidRPr="001239C4" w:rsidRDefault="001239C4" w:rsidP="001239C4">
      <w:pPr>
        <w:pBdr>
          <w:top w:val="nil"/>
          <w:left w:val="nil"/>
          <w:bottom w:val="nil"/>
          <w:right w:val="nil"/>
          <w:between w:val="nil"/>
        </w:pBdr>
        <w:jc w:val="both"/>
        <w:rPr>
          <w:rFonts w:asciiTheme="minorHAnsi" w:hAnsiTheme="minorHAnsi" w:cstheme="minorHAnsi"/>
          <w:sz w:val="28"/>
          <w:szCs w:val="28"/>
        </w:rPr>
      </w:pPr>
      <w:r w:rsidRPr="001239C4">
        <w:rPr>
          <w:rFonts w:asciiTheme="minorHAnsi" w:hAnsiTheme="minorHAnsi" w:cstheme="minorHAnsi"/>
          <w:sz w:val="28"/>
          <w:szCs w:val="28"/>
        </w:rPr>
        <w:t>Έγιναν κτήμα των πολιτών και αντικείμενο διαλόγου στις λαϊκές συνελεύσεις στις οποίες η συμμετοχή των πολιτών ήταν μεγάλη, προς απογοήτευση αυτών που δεν είχαν κάνει ούτε μία τέτοια δημόσια παρουσίαση και εκδήλωση διαλόγου τα προηγούμενα χρόνια.</w:t>
      </w:r>
    </w:p>
    <w:p w14:paraId="09B3A345" w14:textId="6DA52161"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Εμείς δώσαμε λόγο και φωνή στους πολίτες δώσαμε λόγο και φωνή στις κοινότητες και στα τοπικά διαμερίσματα.</w:t>
      </w:r>
    </w:p>
    <w:p w14:paraId="4B8B3EC5" w14:textId="26DD8CCE"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Στα τοπικά συμβούλια έχουν εκχωρηθεί αυξημένες αρμοδιότητες, οι ίδιοι αποφασίζουν για τα έργα που γίνονται εκεί ενώ έχουν τη δυνατότητα να δρομολογούν και να υλοποιούν μικρά έργα, τοπικής σημασίας, αλλά τόσο απαραίτητα.</w:t>
      </w:r>
    </w:p>
    <w:p w14:paraId="37F3E7F4"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lastRenderedPageBreak/>
        <w:t>Στις λαϊκές συνελεύσεις, ακούσαμε τους πολίτες, συζητήσαμε με τους πολίτες.</w:t>
      </w:r>
    </w:p>
    <w:p w14:paraId="2316540F" w14:textId="7A71BE86"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Το τεχνικό πρόγραμμα αλλά και ο προϋπολογισμός είναι προϊόν διαβούλευσης με τα τοπικά συμβούλια αλλά και τους πολίτες που συμμετείχαν.</w:t>
      </w:r>
    </w:p>
    <w:p w14:paraId="2AA383D0" w14:textId="1B529706"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 xml:space="preserve">Θα πρέπει επίσης να υπενθυμίσω ότι συστάθηκε ομάδα εργασίας αποτελούμενη από εκπροσώπους των φορέων και της κοινωνίας των πολιτών προκειμένου να </w:t>
      </w:r>
      <w:proofErr w:type="spellStart"/>
      <w:r w:rsidRPr="001239C4">
        <w:rPr>
          <w:rFonts w:asciiTheme="minorHAnsi" w:hAnsiTheme="minorHAnsi" w:cstheme="minorHAnsi"/>
          <w:sz w:val="28"/>
          <w:szCs w:val="28"/>
        </w:rPr>
        <w:t>συναποφασιστούν</w:t>
      </w:r>
      <w:proofErr w:type="spellEnd"/>
      <w:r w:rsidRPr="001239C4">
        <w:rPr>
          <w:rFonts w:asciiTheme="minorHAnsi" w:hAnsiTheme="minorHAnsi" w:cstheme="minorHAnsi"/>
          <w:sz w:val="28"/>
          <w:szCs w:val="28"/>
        </w:rPr>
        <w:t xml:space="preserve"> οι αλλαγές στα τέλη, αλλαγές που ψηφίστηκαν πρόσφατα από το Δημοτικό Συμβούλιο και κινούνται στη λογική του </w:t>
      </w:r>
      <w:proofErr w:type="spellStart"/>
      <w:r w:rsidRPr="001239C4">
        <w:rPr>
          <w:rFonts w:asciiTheme="minorHAnsi" w:hAnsiTheme="minorHAnsi" w:cstheme="minorHAnsi"/>
          <w:sz w:val="28"/>
          <w:szCs w:val="28"/>
        </w:rPr>
        <w:t>εξορθολογισμού</w:t>
      </w:r>
      <w:proofErr w:type="spellEnd"/>
      <w:r w:rsidRPr="001239C4">
        <w:rPr>
          <w:rFonts w:asciiTheme="minorHAnsi" w:hAnsiTheme="minorHAnsi" w:cstheme="minorHAnsi"/>
          <w:sz w:val="28"/>
          <w:szCs w:val="28"/>
        </w:rPr>
        <w:t xml:space="preserve"> και της μείωσης των επιβαρύνσεων, από τη στιγμή που τα ανταποδοτικά τέλη δεν παράγουν πλέον ελλείμματα και μαύρες τρύπες, όπως κατά το παρελθόν.</w:t>
      </w:r>
    </w:p>
    <w:p w14:paraId="5E049D86" w14:textId="42624F29"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Σε αυτόν τον προϋπολογισμό στηρίζονται έργα και δράσεις που δίνουν</w:t>
      </w:r>
      <w:r w:rsidR="007261E9">
        <w:rPr>
          <w:rFonts w:asciiTheme="minorHAnsi" w:hAnsiTheme="minorHAnsi" w:cstheme="minorHAnsi"/>
          <w:sz w:val="28"/>
          <w:szCs w:val="28"/>
        </w:rPr>
        <w:t xml:space="preserve"> </w:t>
      </w:r>
      <w:r w:rsidRPr="001239C4">
        <w:rPr>
          <w:rFonts w:asciiTheme="minorHAnsi" w:hAnsiTheme="minorHAnsi" w:cstheme="minorHAnsi"/>
          <w:sz w:val="28"/>
          <w:szCs w:val="28"/>
        </w:rPr>
        <w:t>αναπτυξιακή ώθηση στο νησί μας.</w:t>
      </w:r>
    </w:p>
    <w:p w14:paraId="721C0B26" w14:textId="7777777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Έργα και δράσεις που βελτιώνουν την καθημερινότητα των πολιτών της Κω .</w:t>
      </w:r>
    </w:p>
    <w:p w14:paraId="38E4991B" w14:textId="686E5DA5"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Έργα και δράσεις που παραπέμπουν σε ένα σύγχρονο και ανθρώπινο Δήμο.</w:t>
      </w:r>
    </w:p>
    <w:p w14:paraId="34D274A8" w14:textId="6D0B8038"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Έργα και δράσεις που σαν στόχο έχουν να βελτιώσουν την αποδοτικότητα και τη λειτουργία του Δήμου.</w:t>
      </w:r>
    </w:p>
    <w:p w14:paraId="08D20E54" w14:textId="6D42D928"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Δώσαμε προτεραιότητα :</w:t>
      </w:r>
    </w:p>
    <w:p w14:paraId="7D7C4FF4" w14:textId="37781300" w:rsidR="001239C4" w:rsidRPr="001239C4" w:rsidRDefault="001239C4" w:rsidP="001239C4">
      <w:pPr>
        <w:numPr>
          <w:ilvl w:val="0"/>
          <w:numId w:val="2"/>
        </w:numPr>
        <w:pBdr>
          <w:top w:val="nil"/>
          <w:left w:val="nil"/>
          <w:bottom w:val="nil"/>
          <w:right w:val="nil"/>
          <w:between w:val="nil"/>
        </w:pBdr>
        <w:spacing w:after="0"/>
        <w:contextualSpacing/>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Στην ανάπτυξη ή βελτίωση των υποδομών.</w:t>
      </w:r>
    </w:p>
    <w:p w14:paraId="2514409F" w14:textId="147DC869" w:rsidR="001239C4" w:rsidRPr="001239C4" w:rsidRDefault="001239C4" w:rsidP="001239C4">
      <w:pPr>
        <w:numPr>
          <w:ilvl w:val="0"/>
          <w:numId w:val="2"/>
        </w:numPr>
        <w:pBdr>
          <w:top w:val="nil"/>
          <w:left w:val="nil"/>
          <w:bottom w:val="nil"/>
          <w:right w:val="nil"/>
          <w:between w:val="nil"/>
        </w:pBdr>
        <w:spacing w:after="0"/>
        <w:contextualSpacing/>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Στην προστασία του φυσικού περιβάλλοντος.</w:t>
      </w:r>
    </w:p>
    <w:p w14:paraId="14FFECB4" w14:textId="387E1CB7" w:rsidR="001239C4" w:rsidRPr="001239C4" w:rsidRDefault="001239C4" w:rsidP="001239C4">
      <w:pPr>
        <w:numPr>
          <w:ilvl w:val="0"/>
          <w:numId w:val="2"/>
        </w:numPr>
        <w:pBdr>
          <w:top w:val="nil"/>
          <w:left w:val="nil"/>
          <w:bottom w:val="nil"/>
          <w:right w:val="nil"/>
          <w:between w:val="nil"/>
        </w:pBdr>
        <w:spacing w:after="0"/>
        <w:contextualSpacing/>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Στη Βελτίωση Δημοσίων χώρων.</w:t>
      </w:r>
    </w:p>
    <w:p w14:paraId="3928802B" w14:textId="592077A3" w:rsidR="001239C4" w:rsidRPr="001239C4" w:rsidRDefault="001239C4" w:rsidP="001239C4">
      <w:pPr>
        <w:numPr>
          <w:ilvl w:val="0"/>
          <w:numId w:val="2"/>
        </w:numPr>
        <w:pBdr>
          <w:top w:val="nil"/>
          <w:left w:val="nil"/>
          <w:bottom w:val="nil"/>
          <w:right w:val="nil"/>
          <w:between w:val="nil"/>
        </w:pBdr>
        <w:spacing w:after="0"/>
        <w:contextualSpacing/>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Στη σύνταξη Μελετών που βελτιώνουν την αισθητική του νησιού.</w:t>
      </w:r>
    </w:p>
    <w:p w14:paraId="61C9D619" w14:textId="6BAC5CD7" w:rsidR="001239C4" w:rsidRPr="001239C4" w:rsidRDefault="001239C4" w:rsidP="001239C4">
      <w:pPr>
        <w:numPr>
          <w:ilvl w:val="0"/>
          <w:numId w:val="2"/>
        </w:numPr>
        <w:pBdr>
          <w:top w:val="nil"/>
          <w:left w:val="nil"/>
          <w:bottom w:val="nil"/>
          <w:right w:val="nil"/>
          <w:between w:val="nil"/>
        </w:pBdr>
        <w:spacing w:after="0"/>
        <w:contextualSpacing/>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Στην εξοικονόμηση ενέργειας και φυσικών πόρων.</w:t>
      </w:r>
    </w:p>
    <w:p w14:paraId="17276D2D" w14:textId="1C3C1D4C" w:rsidR="001239C4" w:rsidRPr="001239C4" w:rsidRDefault="001239C4" w:rsidP="001239C4">
      <w:pPr>
        <w:numPr>
          <w:ilvl w:val="0"/>
          <w:numId w:val="2"/>
        </w:numPr>
        <w:pBdr>
          <w:top w:val="nil"/>
          <w:left w:val="nil"/>
          <w:bottom w:val="nil"/>
          <w:right w:val="nil"/>
          <w:between w:val="nil"/>
        </w:pBdr>
        <w:spacing w:after="0"/>
        <w:contextualSpacing/>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Στην αναβάθμιση και αποκατάσταση των σχολικών μονάδων.</w:t>
      </w:r>
    </w:p>
    <w:p w14:paraId="5E9426FF" w14:textId="77777777" w:rsidR="001239C4" w:rsidRPr="001239C4" w:rsidRDefault="001239C4" w:rsidP="001239C4">
      <w:pPr>
        <w:numPr>
          <w:ilvl w:val="0"/>
          <w:numId w:val="2"/>
        </w:numPr>
        <w:pBdr>
          <w:top w:val="nil"/>
          <w:left w:val="nil"/>
          <w:bottom w:val="nil"/>
          <w:right w:val="nil"/>
          <w:between w:val="nil"/>
        </w:pBdr>
        <w:spacing w:after="0"/>
        <w:contextualSpacing/>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Στον εκσυγχρονισμό των δομών πρόνοιας.</w:t>
      </w:r>
    </w:p>
    <w:p w14:paraId="74A8E1B2" w14:textId="3873FF88" w:rsidR="001239C4" w:rsidRPr="001239C4" w:rsidRDefault="001239C4" w:rsidP="001239C4">
      <w:pPr>
        <w:numPr>
          <w:ilvl w:val="0"/>
          <w:numId w:val="2"/>
        </w:numPr>
        <w:pBdr>
          <w:top w:val="nil"/>
          <w:left w:val="nil"/>
          <w:bottom w:val="nil"/>
          <w:right w:val="nil"/>
          <w:between w:val="nil"/>
        </w:pBdr>
        <w:spacing w:after="0"/>
        <w:contextualSpacing/>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Στην τόνωση του αθλητισμού.</w:t>
      </w:r>
    </w:p>
    <w:p w14:paraId="0DE75A6F" w14:textId="755FDFA2" w:rsidR="001239C4" w:rsidRPr="001239C4" w:rsidRDefault="001239C4" w:rsidP="001239C4">
      <w:pPr>
        <w:numPr>
          <w:ilvl w:val="0"/>
          <w:numId w:val="2"/>
        </w:numPr>
        <w:pBdr>
          <w:top w:val="nil"/>
          <w:left w:val="nil"/>
          <w:bottom w:val="nil"/>
          <w:right w:val="nil"/>
          <w:between w:val="nil"/>
        </w:pBdr>
        <w:spacing w:after="0"/>
        <w:contextualSpacing/>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Στην πολιτιστική και τουριστική ανάπτυξη.</w:t>
      </w:r>
    </w:p>
    <w:p w14:paraId="7F851608" w14:textId="73975C3D" w:rsidR="001239C4" w:rsidRPr="001239C4" w:rsidRDefault="001239C4" w:rsidP="001239C4">
      <w:pPr>
        <w:numPr>
          <w:ilvl w:val="0"/>
          <w:numId w:val="2"/>
        </w:numPr>
        <w:pBdr>
          <w:top w:val="nil"/>
          <w:left w:val="nil"/>
          <w:bottom w:val="nil"/>
          <w:right w:val="nil"/>
          <w:between w:val="nil"/>
        </w:pBdr>
        <w:spacing w:after="0"/>
        <w:contextualSpacing/>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Στον εκσυγχρονισμό και την αναδιοργάνωση του Δήμου.</w:t>
      </w:r>
    </w:p>
    <w:p w14:paraId="2FAB3C93" w14:textId="10BA72EB" w:rsidR="001239C4" w:rsidRPr="001239C4" w:rsidRDefault="001239C4" w:rsidP="001239C4">
      <w:pPr>
        <w:numPr>
          <w:ilvl w:val="0"/>
          <w:numId w:val="2"/>
        </w:numPr>
        <w:pBdr>
          <w:top w:val="nil"/>
          <w:left w:val="nil"/>
          <w:bottom w:val="nil"/>
          <w:right w:val="nil"/>
          <w:between w:val="nil"/>
        </w:pBdr>
        <w:spacing w:after="0"/>
        <w:contextualSpacing/>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Στην αξιοποίηση και επιμόρφωση του ανθρώπινου δυναμικού.</w:t>
      </w:r>
    </w:p>
    <w:p w14:paraId="573F9D0E" w14:textId="0FA76984" w:rsidR="001239C4" w:rsidRPr="001239C4" w:rsidRDefault="001239C4" w:rsidP="001239C4">
      <w:pPr>
        <w:numPr>
          <w:ilvl w:val="0"/>
          <w:numId w:val="2"/>
        </w:numPr>
        <w:pBdr>
          <w:top w:val="nil"/>
          <w:left w:val="nil"/>
          <w:bottom w:val="nil"/>
          <w:right w:val="nil"/>
          <w:between w:val="nil"/>
        </w:pBdr>
        <w:contextualSpacing/>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Στην αποτελεσματική και ορθολογική διαχείριση των πόρων και βελτίωση της ποιότητας των παρεχόμενων υπηρεσιών.</w:t>
      </w:r>
    </w:p>
    <w:p w14:paraId="3E791121" w14:textId="77777777" w:rsidR="001239C4" w:rsidRPr="001239C4" w:rsidRDefault="001239C4" w:rsidP="001239C4">
      <w:pPr>
        <w:pBdr>
          <w:top w:val="nil"/>
          <w:left w:val="nil"/>
          <w:bottom w:val="nil"/>
          <w:right w:val="nil"/>
          <w:between w:val="nil"/>
        </w:pBdr>
        <w:ind w:left="1440"/>
        <w:contextualSpacing/>
        <w:jc w:val="both"/>
        <w:rPr>
          <w:rFonts w:asciiTheme="minorHAnsi" w:hAnsiTheme="minorHAnsi" w:cstheme="minorHAnsi"/>
          <w:color w:val="000000"/>
          <w:sz w:val="28"/>
          <w:szCs w:val="28"/>
        </w:rPr>
      </w:pPr>
    </w:p>
    <w:p w14:paraId="4593002C" w14:textId="0BDFA455"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Όλα αυτά αποτυπώνουν την αναπτυξιακή διάσταση του προϋπολογισμού και βελτιώνουν την καθημερινότητα του πολίτη.</w:t>
      </w:r>
    </w:p>
    <w:p w14:paraId="337A6204" w14:textId="3C196DE7"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Το ύψος του προϋπολογισμού ανέρχεται σε 58.062.028,23 €</w:t>
      </w:r>
    </w:p>
    <w:p w14:paraId="790EF89C" w14:textId="46439AF6"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lastRenderedPageBreak/>
        <w:t>Το τεχνικό πρόγραμμα για την υλοποίηση του απαιτεί 17.119.237,73€.</w:t>
      </w:r>
      <w:r w:rsidR="007261E9">
        <w:rPr>
          <w:rFonts w:asciiTheme="minorHAnsi" w:hAnsiTheme="minorHAnsi" w:cstheme="minorHAnsi"/>
          <w:sz w:val="28"/>
          <w:szCs w:val="28"/>
        </w:rPr>
        <w:t xml:space="preserve"> </w:t>
      </w:r>
      <w:r w:rsidR="0034570F" w:rsidRPr="001239C4">
        <w:rPr>
          <w:rFonts w:asciiTheme="minorHAnsi" w:hAnsiTheme="minorHAnsi" w:cstheme="minorHAnsi"/>
          <w:sz w:val="28"/>
          <w:szCs w:val="28"/>
        </w:rPr>
        <w:t>Από</w:t>
      </w:r>
      <w:r w:rsidRPr="001239C4">
        <w:rPr>
          <w:rFonts w:asciiTheme="minorHAnsi" w:hAnsiTheme="minorHAnsi" w:cstheme="minorHAnsi"/>
          <w:sz w:val="28"/>
          <w:szCs w:val="28"/>
        </w:rPr>
        <w:t xml:space="preserve"> το ποσό αυτό, οι δαπάνες για τα χρηματοδοτούμενα έργα ανέρχονται σε 3.933.374,63€, ποσοστό 19,82% και θα αντληθούν από τον κρατικό προϋπολογισμό καθώς και από ευρωπαϊκά προγράμματα.</w:t>
      </w:r>
    </w:p>
    <w:p w14:paraId="4E646B9D" w14:textId="44FC2480"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 xml:space="preserve">Το πιο σημαντικό όμως είναι ότι τα έργα που θα υλοποιηθούν με ίδιους πόρους του Δήμου, ανέρχονται στο ποσό των 13.725.863,10, ποσοστό 80,18%, η χρηματοδότηση των οποίων </w:t>
      </w:r>
      <w:proofErr w:type="spellStart"/>
      <w:r w:rsidRPr="001239C4">
        <w:rPr>
          <w:rFonts w:asciiTheme="minorHAnsi" w:hAnsiTheme="minorHAnsi" w:cstheme="minorHAnsi"/>
          <w:sz w:val="28"/>
          <w:szCs w:val="28"/>
        </w:rPr>
        <w:t>στοιχειοθετείται</w:t>
      </w:r>
      <w:proofErr w:type="spellEnd"/>
      <w:r w:rsidRPr="001239C4">
        <w:rPr>
          <w:rFonts w:asciiTheme="minorHAnsi" w:hAnsiTheme="minorHAnsi" w:cstheme="minorHAnsi"/>
          <w:sz w:val="28"/>
          <w:szCs w:val="28"/>
        </w:rPr>
        <w:t xml:space="preserve"> στον προϋπολογισμό από τους αντίστοιχους κωδικούς εσόδων.</w:t>
      </w:r>
    </w:p>
    <w:p w14:paraId="7D813215" w14:textId="58D31ADA"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Πηγές άντλησης των οικονομικών πόρων είναι τα έσοδα από τα τοπικά τέλη και δικαιώματα, φόρους και εισφορές καθώς και τα έσοδα από την εκμετάλλευση της ακίνητης περιουσίας του Δήμου.</w:t>
      </w:r>
    </w:p>
    <w:p w14:paraId="606B5DD7" w14:textId="0E85FC12" w:rsidR="001239C4" w:rsidRPr="001239C4" w:rsidRDefault="001239C4" w:rsidP="001239C4">
      <w:pPr>
        <w:jc w:val="both"/>
        <w:rPr>
          <w:rFonts w:asciiTheme="minorHAnsi" w:hAnsiTheme="minorHAnsi" w:cstheme="minorHAnsi"/>
          <w:sz w:val="28"/>
          <w:szCs w:val="28"/>
        </w:rPr>
      </w:pPr>
      <w:r w:rsidRPr="001239C4">
        <w:rPr>
          <w:rFonts w:asciiTheme="minorHAnsi" w:hAnsiTheme="minorHAnsi" w:cstheme="minorHAnsi"/>
          <w:sz w:val="28"/>
          <w:szCs w:val="28"/>
        </w:rPr>
        <w:t>Υπάρχει αυστηρή εξειδίκευση των πόρων καθώς και αυστηρή τήρηση του πλαισίου ανταποδοτικότητας των υπηρεσιών.</w:t>
      </w:r>
    </w:p>
    <w:p w14:paraId="0A669569" w14:textId="77777777"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color w:val="000000"/>
          <w:sz w:val="28"/>
          <w:szCs w:val="28"/>
        </w:rPr>
      </w:pPr>
    </w:p>
    <w:p w14:paraId="1C7E9C76" w14:textId="4523F1CA"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Είναι ένας ρεαλιστικός και υλοποιήσιμος προϋπολογισμός. Υποβάλλεται ισοσκελισμένος με εγγεγραμμένα έσοδα και δαπάνες ύψους 58.062.028,23 €</w:t>
      </w:r>
    </w:p>
    <w:p w14:paraId="40452100" w14:textId="0EFFB584" w:rsidR="001239C4" w:rsidRPr="001239C4" w:rsidRDefault="001239C4" w:rsidP="001239C4">
      <w:pPr>
        <w:pBdr>
          <w:top w:val="nil"/>
          <w:left w:val="nil"/>
          <w:bottom w:val="nil"/>
          <w:right w:val="nil"/>
          <w:between w:val="nil"/>
        </w:pBdr>
        <w:spacing w:after="0" w:line="360" w:lineRule="auto"/>
        <w:ind w:firstLine="720"/>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Αναλύοντας τις κατηγορίες των εσόδων και εξόδων του έχουμε :</w:t>
      </w:r>
    </w:p>
    <w:p w14:paraId="370FD770" w14:textId="77777777" w:rsidR="001239C4" w:rsidRPr="001239C4" w:rsidRDefault="001239C4" w:rsidP="001239C4">
      <w:pPr>
        <w:pBdr>
          <w:top w:val="nil"/>
          <w:left w:val="nil"/>
          <w:bottom w:val="nil"/>
          <w:right w:val="nil"/>
          <w:between w:val="nil"/>
        </w:pBdr>
        <w:spacing w:after="0" w:line="360" w:lineRule="auto"/>
        <w:ind w:firstLine="720"/>
        <w:jc w:val="both"/>
        <w:rPr>
          <w:rFonts w:asciiTheme="minorHAnsi" w:hAnsiTheme="minorHAnsi" w:cstheme="minorHAnsi"/>
          <w:b/>
          <w:color w:val="000000"/>
          <w:sz w:val="28"/>
          <w:szCs w:val="28"/>
        </w:rPr>
      </w:pPr>
      <w:r w:rsidRPr="001239C4">
        <w:rPr>
          <w:rFonts w:asciiTheme="minorHAnsi" w:hAnsiTheme="minorHAnsi" w:cstheme="minorHAnsi"/>
          <w:b/>
          <w:color w:val="000000"/>
          <w:sz w:val="28"/>
          <w:szCs w:val="28"/>
        </w:rPr>
        <w:t xml:space="preserve">ΕΣΟΔΑ </w:t>
      </w:r>
    </w:p>
    <w:tbl>
      <w:tblPr>
        <w:tblW w:w="852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69"/>
        <w:gridCol w:w="2551"/>
      </w:tblGrid>
      <w:tr w:rsidR="001239C4" w:rsidRPr="001239C4" w14:paraId="0AEBE780" w14:textId="77777777" w:rsidTr="004C778B">
        <w:trPr>
          <w:jc w:val="center"/>
        </w:trPr>
        <w:tc>
          <w:tcPr>
            <w:tcW w:w="5969" w:type="dxa"/>
            <w:tcBorders>
              <w:top w:val="single" w:sz="6" w:space="0" w:color="000000"/>
              <w:left w:val="single" w:sz="6" w:space="0" w:color="000000"/>
              <w:bottom w:val="single" w:sz="6" w:space="0" w:color="000000"/>
              <w:right w:val="single" w:sz="6" w:space="0" w:color="000000"/>
            </w:tcBorders>
            <w:vAlign w:val="center"/>
          </w:tcPr>
          <w:p w14:paraId="75C8C6BD"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 xml:space="preserve">ΤΑΚΤΙΚΑ                                                                        </w:t>
            </w:r>
          </w:p>
        </w:tc>
        <w:tc>
          <w:tcPr>
            <w:tcW w:w="2551" w:type="dxa"/>
            <w:tcBorders>
              <w:top w:val="single" w:sz="6" w:space="0" w:color="000000"/>
              <w:left w:val="single" w:sz="6" w:space="0" w:color="000000"/>
              <w:bottom w:val="single" w:sz="6" w:space="0" w:color="000000"/>
              <w:right w:val="single" w:sz="6" w:space="0" w:color="000000"/>
            </w:tcBorders>
            <w:vAlign w:val="center"/>
          </w:tcPr>
          <w:p w14:paraId="327D45CF"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18.582.015,12</w:t>
            </w:r>
          </w:p>
        </w:tc>
      </w:tr>
      <w:tr w:rsidR="001239C4" w:rsidRPr="001239C4" w14:paraId="389304AE" w14:textId="77777777" w:rsidTr="004C778B">
        <w:trPr>
          <w:jc w:val="center"/>
        </w:trPr>
        <w:tc>
          <w:tcPr>
            <w:tcW w:w="5969" w:type="dxa"/>
            <w:tcBorders>
              <w:top w:val="single" w:sz="6" w:space="0" w:color="000000"/>
              <w:left w:val="single" w:sz="6" w:space="0" w:color="000000"/>
              <w:bottom w:val="single" w:sz="6" w:space="0" w:color="000000"/>
              <w:right w:val="single" w:sz="6" w:space="0" w:color="000000"/>
            </w:tcBorders>
            <w:vAlign w:val="center"/>
          </w:tcPr>
          <w:p w14:paraId="171CD00D"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ΕΚΤΑΚΤΑ</w:t>
            </w:r>
          </w:p>
        </w:tc>
        <w:tc>
          <w:tcPr>
            <w:tcW w:w="2551" w:type="dxa"/>
            <w:tcBorders>
              <w:top w:val="single" w:sz="6" w:space="0" w:color="000000"/>
              <w:left w:val="single" w:sz="6" w:space="0" w:color="000000"/>
              <w:bottom w:val="single" w:sz="6" w:space="0" w:color="000000"/>
              <w:right w:val="single" w:sz="6" w:space="0" w:color="000000"/>
            </w:tcBorders>
            <w:vAlign w:val="center"/>
          </w:tcPr>
          <w:p w14:paraId="47663F31"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4.321.951,75</w:t>
            </w:r>
          </w:p>
        </w:tc>
      </w:tr>
      <w:tr w:rsidR="001239C4" w:rsidRPr="001239C4" w14:paraId="4062F2FE" w14:textId="77777777" w:rsidTr="004C778B">
        <w:trPr>
          <w:jc w:val="center"/>
        </w:trPr>
        <w:tc>
          <w:tcPr>
            <w:tcW w:w="5969" w:type="dxa"/>
            <w:tcBorders>
              <w:top w:val="single" w:sz="6" w:space="0" w:color="000000"/>
              <w:left w:val="single" w:sz="6" w:space="0" w:color="000000"/>
              <w:bottom w:val="single" w:sz="6" w:space="0" w:color="000000"/>
              <w:right w:val="single" w:sz="6" w:space="0" w:color="000000"/>
            </w:tcBorders>
            <w:vAlign w:val="center"/>
          </w:tcPr>
          <w:p w14:paraId="7B2764CB"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 xml:space="preserve">ΕΣΟ∆Α ΠΟΕ ΠΟΥ </w:t>
            </w:r>
          </w:p>
          <w:p w14:paraId="3152BAEE"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ΒΕΒΑΙΩΝΟΝΤΑΙ  ΓΙΑ ΠΡΩΤΗ ΦΟΡΑ</w:t>
            </w:r>
          </w:p>
        </w:tc>
        <w:tc>
          <w:tcPr>
            <w:tcW w:w="2551" w:type="dxa"/>
            <w:tcBorders>
              <w:top w:val="single" w:sz="6" w:space="0" w:color="000000"/>
              <w:left w:val="single" w:sz="6" w:space="0" w:color="000000"/>
              <w:bottom w:val="single" w:sz="6" w:space="0" w:color="000000"/>
              <w:right w:val="single" w:sz="6" w:space="0" w:color="000000"/>
            </w:tcBorders>
            <w:vAlign w:val="center"/>
          </w:tcPr>
          <w:p w14:paraId="4DDA079D"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406.100,00</w:t>
            </w:r>
          </w:p>
        </w:tc>
      </w:tr>
      <w:tr w:rsidR="001239C4" w:rsidRPr="001239C4" w14:paraId="03549A3E" w14:textId="77777777" w:rsidTr="004C778B">
        <w:trPr>
          <w:jc w:val="center"/>
        </w:trPr>
        <w:tc>
          <w:tcPr>
            <w:tcW w:w="5969" w:type="dxa"/>
            <w:tcBorders>
              <w:top w:val="single" w:sz="6" w:space="0" w:color="000000"/>
              <w:left w:val="single" w:sz="6" w:space="0" w:color="000000"/>
              <w:bottom w:val="single" w:sz="6" w:space="0" w:color="000000"/>
              <w:right w:val="single" w:sz="6" w:space="0" w:color="000000"/>
            </w:tcBorders>
            <w:vAlign w:val="center"/>
          </w:tcPr>
          <w:p w14:paraId="2F10D5C3"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ΕΙΣΠΡΑΞΕΙΣ ΑΠΟ ΔΑΝΕΙΑ ΚΑΙΑΠΑΙΤΗΣΕΙΣ ΑΠΟ  Π.Ο.Ε.</w:t>
            </w:r>
          </w:p>
        </w:tc>
        <w:tc>
          <w:tcPr>
            <w:tcW w:w="2551" w:type="dxa"/>
            <w:tcBorders>
              <w:top w:val="single" w:sz="6" w:space="0" w:color="000000"/>
              <w:left w:val="single" w:sz="6" w:space="0" w:color="000000"/>
              <w:bottom w:val="single" w:sz="6" w:space="0" w:color="000000"/>
              <w:right w:val="single" w:sz="6" w:space="0" w:color="000000"/>
            </w:tcBorders>
            <w:vAlign w:val="center"/>
          </w:tcPr>
          <w:p w14:paraId="33E56B5D"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15.578.950,57</w:t>
            </w:r>
          </w:p>
        </w:tc>
      </w:tr>
      <w:tr w:rsidR="001239C4" w:rsidRPr="001239C4" w14:paraId="0D3576CD" w14:textId="77777777" w:rsidTr="004C778B">
        <w:trPr>
          <w:jc w:val="center"/>
        </w:trPr>
        <w:tc>
          <w:tcPr>
            <w:tcW w:w="5969" w:type="dxa"/>
            <w:tcBorders>
              <w:top w:val="single" w:sz="6" w:space="0" w:color="000000"/>
              <w:left w:val="single" w:sz="6" w:space="0" w:color="000000"/>
              <w:bottom w:val="single" w:sz="6" w:space="0" w:color="000000"/>
              <w:right w:val="single" w:sz="6" w:space="0" w:color="000000"/>
            </w:tcBorders>
            <w:vAlign w:val="center"/>
          </w:tcPr>
          <w:p w14:paraId="5FADECA0"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ΕΙΣΠΡΑΞΕΙΣ ΥΠΕΡ ΤΟΥ ∆ΗΜΟΣΙΟΥ ΚΑΙ ΤΡΙΤΩΝ   ΚΑΙ  ΕΠΙΣΤΡΟΦΕΣ ΧΡΗΜΑΤΩΝ</w:t>
            </w:r>
          </w:p>
        </w:tc>
        <w:tc>
          <w:tcPr>
            <w:tcW w:w="2551" w:type="dxa"/>
            <w:tcBorders>
              <w:top w:val="single" w:sz="6" w:space="0" w:color="000000"/>
              <w:left w:val="single" w:sz="6" w:space="0" w:color="000000"/>
              <w:bottom w:val="single" w:sz="6" w:space="0" w:color="000000"/>
              <w:right w:val="single" w:sz="6" w:space="0" w:color="000000"/>
            </w:tcBorders>
            <w:vAlign w:val="center"/>
          </w:tcPr>
          <w:p w14:paraId="2E5BA77F"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4.390.680,00</w:t>
            </w:r>
          </w:p>
        </w:tc>
      </w:tr>
      <w:tr w:rsidR="001239C4" w:rsidRPr="001239C4" w14:paraId="082D9078" w14:textId="77777777" w:rsidTr="004C778B">
        <w:trPr>
          <w:jc w:val="center"/>
        </w:trPr>
        <w:tc>
          <w:tcPr>
            <w:tcW w:w="5969" w:type="dxa"/>
            <w:tcBorders>
              <w:top w:val="single" w:sz="6" w:space="0" w:color="000000"/>
              <w:left w:val="single" w:sz="6" w:space="0" w:color="000000"/>
              <w:bottom w:val="single" w:sz="6" w:space="0" w:color="000000"/>
              <w:right w:val="single" w:sz="6" w:space="0" w:color="000000"/>
            </w:tcBorders>
            <w:vAlign w:val="center"/>
          </w:tcPr>
          <w:p w14:paraId="571B4AC6"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ΧΡΗΜΑΤΙΚΟ  ΥΠΟΛΟΙΠΟ</w:t>
            </w:r>
          </w:p>
        </w:tc>
        <w:tc>
          <w:tcPr>
            <w:tcW w:w="2551" w:type="dxa"/>
            <w:tcBorders>
              <w:top w:val="single" w:sz="6" w:space="0" w:color="000000"/>
              <w:left w:val="single" w:sz="6" w:space="0" w:color="000000"/>
              <w:bottom w:val="single" w:sz="6" w:space="0" w:color="000000"/>
              <w:right w:val="single" w:sz="6" w:space="0" w:color="000000"/>
            </w:tcBorders>
            <w:vAlign w:val="center"/>
          </w:tcPr>
          <w:p w14:paraId="4D105F87"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14.782.330,79</w:t>
            </w:r>
          </w:p>
        </w:tc>
      </w:tr>
      <w:tr w:rsidR="001239C4" w:rsidRPr="001239C4" w14:paraId="1E7CBEF1" w14:textId="77777777" w:rsidTr="004C778B">
        <w:trPr>
          <w:jc w:val="center"/>
        </w:trPr>
        <w:tc>
          <w:tcPr>
            <w:tcW w:w="5969" w:type="dxa"/>
            <w:tcBorders>
              <w:top w:val="single" w:sz="6" w:space="0" w:color="000000"/>
              <w:left w:val="single" w:sz="6" w:space="0" w:color="000000"/>
              <w:bottom w:val="single" w:sz="6" w:space="0" w:color="000000"/>
              <w:right w:val="single" w:sz="6" w:space="0" w:color="000000"/>
            </w:tcBorders>
            <w:vAlign w:val="center"/>
          </w:tcPr>
          <w:p w14:paraId="570BF793"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 xml:space="preserve">ΣΥΝΟΛΟ  ΕΣΟΔΩΝ </w:t>
            </w:r>
          </w:p>
        </w:tc>
        <w:tc>
          <w:tcPr>
            <w:tcW w:w="2551" w:type="dxa"/>
            <w:tcBorders>
              <w:top w:val="single" w:sz="6" w:space="0" w:color="000000"/>
              <w:left w:val="single" w:sz="6" w:space="0" w:color="000000"/>
              <w:bottom w:val="single" w:sz="6" w:space="0" w:color="000000"/>
              <w:right w:val="single" w:sz="6" w:space="0" w:color="000000"/>
            </w:tcBorders>
            <w:vAlign w:val="center"/>
          </w:tcPr>
          <w:p w14:paraId="0125B426"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58.062.028,23</w:t>
            </w:r>
          </w:p>
        </w:tc>
      </w:tr>
    </w:tbl>
    <w:p w14:paraId="32B5F2AD" w14:textId="02E34859" w:rsid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p>
    <w:p w14:paraId="645B2511" w14:textId="77777777" w:rsidR="0034570F" w:rsidRPr="001239C4" w:rsidRDefault="0034570F"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p>
    <w:p w14:paraId="092BB500"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b/>
          <w:color w:val="000000"/>
          <w:sz w:val="28"/>
          <w:szCs w:val="28"/>
        </w:rPr>
      </w:pPr>
      <w:r w:rsidRPr="001239C4">
        <w:rPr>
          <w:rFonts w:asciiTheme="minorHAnsi" w:hAnsiTheme="minorHAnsi" w:cstheme="minorHAnsi"/>
          <w:b/>
          <w:color w:val="000000"/>
          <w:sz w:val="28"/>
          <w:szCs w:val="28"/>
        </w:rPr>
        <w:lastRenderedPageBreak/>
        <w:t xml:space="preserve">ΕΞΟΔΑ </w:t>
      </w:r>
    </w:p>
    <w:tbl>
      <w:tblPr>
        <w:tblW w:w="852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69"/>
        <w:gridCol w:w="2551"/>
      </w:tblGrid>
      <w:tr w:rsidR="001239C4" w:rsidRPr="001239C4" w14:paraId="04C532D0" w14:textId="77777777" w:rsidTr="004C778B">
        <w:trPr>
          <w:jc w:val="center"/>
        </w:trPr>
        <w:tc>
          <w:tcPr>
            <w:tcW w:w="5969" w:type="dxa"/>
            <w:tcBorders>
              <w:top w:val="single" w:sz="6" w:space="0" w:color="000000"/>
              <w:left w:val="single" w:sz="6" w:space="0" w:color="000000"/>
              <w:bottom w:val="single" w:sz="6" w:space="0" w:color="000000"/>
              <w:right w:val="single" w:sz="6" w:space="0" w:color="000000"/>
            </w:tcBorders>
            <w:vAlign w:val="center"/>
          </w:tcPr>
          <w:p w14:paraId="6CCB6A2C"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 xml:space="preserve">ΕΞΟΔΑ   ΧΡΗΣΗΣ                                   </w:t>
            </w:r>
          </w:p>
        </w:tc>
        <w:tc>
          <w:tcPr>
            <w:tcW w:w="2551" w:type="dxa"/>
            <w:tcBorders>
              <w:top w:val="single" w:sz="6" w:space="0" w:color="000000"/>
              <w:left w:val="single" w:sz="6" w:space="0" w:color="000000"/>
              <w:bottom w:val="single" w:sz="6" w:space="0" w:color="000000"/>
              <w:right w:val="single" w:sz="6" w:space="0" w:color="000000"/>
            </w:tcBorders>
            <w:vAlign w:val="center"/>
          </w:tcPr>
          <w:p w14:paraId="52B4FFC6"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19.429.199,59</w:t>
            </w:r>
          </w:p>
        </w:tc>
      </w:tr>
      <w:tr w:rsidR="001239C4" w:rsidRPr="001239C4" w14:paraId="0631EA9F" w14:textId="77777777" w:rsidTr="004C778B">
        <w:trPr>
          <w:jc w:val="center"/>
        </w:trPr>
        <w:tc>
          <w:tcPr>
            <w:tcW w:w="5969" w:type="dxa"/>
            <w:tcBorders>
              <w:top w:val="single" w:sz="6" w:space="0" w:color="000000"/>
              <w:left w:val="single" w:sz="6" w:space="0" w:color="000000"/>
              <w:bottom w:val="single" w:sz="6" w:space="0" w:color="000000"/>
              <w:right w:val="single" w:sz="6" w:space="0" w:color="000000"/>
            </w:tcBorders>
            <w:vAlign w:val="center"/>
          </w:tcPr>
          <w:p w14:paraId="1C3B0DE9"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 xml:space="preserve">ΕΠΕΝΔΥΣΕΙΣ                     </w:t>
            </w:r>
          </w:p>
        </w:tc>
        <w:tc>
          <w:tcPr>
            <w:tcW w:w="2551" w:type="dxa"/>
            <w:tcBorders>
              <w:top w:val="single" w:sz="6" w:space="0" w:color="000000"/>
              <w:left w:val="single" w:sz="6" w:space="0" w:color="000000"/>
              <w:bottom w:val="single" w:sz="6" w:space="0" w:color="000000"/>
              <w:right w:val="single" w:sz="6" w:space="0" w:color="000000"/>
            </w:tcBorders>
            <w:vAlign w:val="center"/>
          </w:tcPr>
          <w:p w14:paraId="20916DE7"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18.865.245,72</w:t>
            </w:r>
          </w:p>
        </w:tc>
      </w:tr>
      <w:tr w:rsidR="001239C4" w:rsidRPr="001239C4" w14:paraId="4F65D443" w14:textId="77777777" w:rsidTr="004C778B">
        <w:trPr>
          <w:jc w:val="center"/>
        </w:trPr>
        <w:tc>
          <w:tcPr>
            <w:tcW w:w="5969" w:type="dxa"/>
            <w:tcBorders>
              <w:top w:val="single" w:sz="6" w:space="0" w:color="000000"/>
              <w:left w:val="single" w:sz="6" w:space="0" w:color="000000"/>
              <w:bottom w:val="single" w:sz="6" w:space="0" w:color="000000"/>
              <w:right w:val="single" w:sz="6" w:space="0" w:color="000000"/>
            </w:tcBorders>
            <w:vAlign w:val="center"/>
          </w:tcPr>
          <w:p w14:paraId="440295FA"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ΠΛΗΡΩΜΕΣ ΠΟΕ &amp;</w:t>
            </w:r>
          </w:p>
          <w:p w14:paraId="324064D9"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ΑΠΟΔΟΣΕΙΣ</w:t>
            </w:r>
          </w:p>
        </w:tc>
        <w:tc>
          <w:tcPr>
            <w:tcW w:w="2551" w:type="dxa"/>
            <w:tcBorders>
              <w:top w:val="single" w:sz="6" w:space="0" w:color="000000"/>
              <w:left w:val="single" w:sz="6" w:space="0" w:color="000000"/>
              <w:bottom w:val="single" w:sz="6" w:space="0" w:color="000000"/>
              <w:right w:val="single" w:sz="6" w:space="0" w:color="000000"/>
            </w:tcBorders>
            <w:vAlign w:val="center"/>
          </w:tcPr>
          <w:p w14:paraId="6B69A82E"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19.674.938,77</w:t>
            </w:r>
          </w:p>
        </w:tc>
      </w:tr>
      <w:tr w:rsidR="001239C4" w:rsidRPr="001239C4" w14:paraId="60996D3D" w14:textId="77777777" w:rsidTr="004C778B">
        <w:trPr>
          <w:jc w:val="center"/>
        </w:trPr>
        <w:tc>
          <w:tcPr>
            <w:tcW w:w="5969" w:type="dxa"/>
            <w:tcBorders>
              <w:top w:val="single" w:sz="6" w:space="0" w:color="000000"/>
              <w:left w:val="single" w:sz="6" w:space="0" w:color="000000"/>
              <w:bottom w:val="single" w:sz="6" w:space="0" w:color="000000"/>
              <w:right w:val="single" w:sz="6" w:space="0" w:color="000000"/>
            </w:tcBorders>
            <w:vAlign w:val="center"/>
          </w:tcPr>
          <w:p w14:paraId="108CE962"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 xml:space="preserve">ΑΠΟΘΕΜΑΤΙΚΟ  </w:t>
            </w:r>
          </w:p>
        </w:tc>
        <w:tc>
          <w:tcPr>
            <w:tcW w:w="2551" w:type="dxa"/>
            <w:tcBorders>
              <w:top w:val="single" w:sz="6" w:space="0" w:color="000000"/>
              <w:left w:val="single" w:sz="6" w:space="0" w:color="000000"/>
              <w:bottom w:val="single" w:sz="6" w:space="0" w:color="000000"/>
              <w:right w:val="single" w:sz="6" w:space="0" w:color="000000"/>
            </w:tcBorders>
            <w:vAlign w:val="center"/>
          </w:tcPr>
          <w:p w14:paraId="08E1FC51"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92.644,15</w:t>
            </w:r>
          </w:p>
        </w:tc>
      </w:tr>
      <w:tr w:rsidR="001239C4" w:rsidRPr="001239C4" w14:paraId="2DF8DE2C" w14:textId="77777777" w:rsidTr="004C778B">
        <w:trPr>
          <w:jc w:val="center"/>
        </w:trPr>
        <w:tc>
          <w:tcPr>
            <w:tcW w:w="5969" w:type="dxa"/>
            <w:tcBorders>
              <w:top w:val="single" w:sz="6" w:space="0" w:color="000000"/>
              <w:left w:val="single" w:sz="6" w:space="0" w:color="000000"/>
              <w:bottom w:val="single" w:sz="6" w:space="0" w:color="000000"/>
              <w:right w:val="single" w:sz="6" w:space="0" w:color="000000"/>
            </w:tcBorders>
            <w:vAlign w:val="center"/>
          </w:tcPr>
          <w:p w14:paraId="7900B7BD"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 xml:space="preserve">ΣΥΝΟΛΟ ΕΞΟΔΩΝ                               </w:t>
            </w:r>
          </w:p>
        </w:tc>
        <w:tc>
          <w:tcPr>
            <w:tcW w:w="2551" w:type="dxa"/>
            <w:tcBorders>
              <w:top w:val="single" w:sz="6" w:space="0" w:color="000000"/>
              <w:left w:val="single" w:sz="6" w:space="0" w:color="000000"/>
              <w:bottom w:val="single" w:sz="6" w:space="0" w:color="000000"/>
              <w:right w:val="single" w:sz="6" w:space="0" w:color="000000"/>
            </w:tcBorders>
            <w:vAlign w:val="center"/>
          </w:tcPr>
          <w:p w14:paraId="2B95D428" w14:textId="77777777" w:rsidR="001239C4" w:rsidRPr="001239C4" w:rsidRDefault="001239C4" w:rsidP="001239C4">
            <w:pPr>
              <w:pBdr>
                <w:top w:val="nil"/>
                <w:left w:val="nil"/>
                <w:bottom w:val="nil"/>
                <w:right w:val="nil"/>
                <w:between w:val="nil"/>
              </w:pBdr>
              <w:spacing w:after="0" w:line="360" w:lineRule="auto"/>
              <w:ind w:firstLine="284"/>
              <w:jc w:val="both"/>
              <w:rPr>
                <w:rFonts w:asciiTheme="minorHAnsi" w:hAnsiTheme="minorHAnsi" w:cstheme="minorHAnsi"/>
                <w:color w:val="000000"/>
                <w:sz w:val="28"/>
                <w:szCs w:val="28"/>
              </w:rPr>
            </w:pPr>
            <w:r w:rsidRPr="001239C4">
              <w:rPr>
                <w:rFonts w:asciiTheme="minorHAnsi" w:hAnsiTheme="minorHAnsi" w:cstheme="minorHAnsi"/>
                <w:color w:val="000000"/>
                <w:sz w:val="28"/>
                <w:szCs w:val="28"/>
              </w:rPr>
              <w:t>58.062.028,23</w:t>
            </w:r>
          </w:p>
        </w:tc>
      </w:tr>
    </w:tbl>
    <w:p w14:paraId="3F6FF715" w14:textId="77777777" w:rsidR="001239C4" w:rsidRPr="001239C4" w:rsidRDefault="001239C4" w:rsidP="001239C4">
      <w:pPr>
        <w:ind w:firstLine="720"/>
        <w:jc w:val="both"/>
        <w:rPr>
          <w:rFonts w:asciiTheme="minorHAnsi" w:hAnsiTheme="minorHAnsi" w:cstheme="minorHAnsi"/>
          <w:sz w:val="28"/>
          <w:szCs w:val="28"/>
        </w:rPr>
      </w:pPr>
    </w:p>
    <w:p w14:paraId="0B9EA21E" w14:textId="6EE340FD"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sz w:val="28"/>
          <w:szCs w:val="28"/>
        </w:rPr>
      </w:pPr>
      <w:r w:rsidRPr="001239C4">
        <w:rPr>
          <w:rFonts w:asciiTheme="minorHAnsi" w:hAnsiTheme="minorHAnsi" w:cstheme="minorHAnsi"/>
          <w:sz w:val="28"/>
          <w:szCs w:val="28"/>
        </w:rPr>
        <w:t>Ότι πετύχαμε στο οικονομικό πεδίο, είναι μια μεγάλη κατάκτηση για την Κω αφού πλέον ο Δήμος έχει ένα</w:t>
      </w:r>
      <w:r w:rsidR="0034570F">
        <w:rPr>
          <w:rFonts w:asciiTheme="minorHAnsi" w:hAnsiTheme="minorHAnsi" w:cstheme="minorHAnsi"/>
          <w:sz w:val="28"/>
          <w:szCs w:val="28"/>
        </w:rPr>
        <w:t>ν</w:t>
      </w:r>
      <w:r w:rsidRPr="001239C4">
        <w:rPr>
          <w:rFonts w:asciiTheme="minorHAnsi" w:hAnsiTheme="minorHAnsi" w:cstheme="minorHAnsi"/>
          <w:sz w:val="28"/>
          <w:szCs w:val="28"/>
        </w:rPr>
        <w:t xml:space="preserve"> από τους υψηλότερους δείκτες οικονομικής αυτονομίας σε όλη την Ελλάδα.</w:t>
      </w:r>
    </w:p>
    <w:p w14:paraId="5FBE02B5" w14:textId="77777777"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sz w:val="28"/>
          <w:szCs w:val="28"/>
        </w:rPr>
      </w:pPr>
    </w:p>
    <w:p w14:paraId="177AC13C" w14:textId="77777777"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sz w:val="28"/>
          <w:szCs w:val="28"/>
        </w:rPr>
      </w:pPr>
      <w:r w:rsidRPr="001239C4">
        <w:rPr>
          <w:rFonts w:asciiTheme="minorHAnsi" w:hAnsiTheme="minorHAnsi" w:cstheme="minorHAnsi"/>
          <w:sz w:val="28"/>
          <w:szCs w:val="28"/>
        </w:rPr>
        <w:t>Δείτε τι συμβαίνει στους περισσότερους Δήμους.</w:t>
      </w:r>
    </w:p>
    <w:p w14:paraId="5B53C85A" w14:textId="77777777"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color w:val="000000"/>
          <w:sz w:val="28"/>
          <w:szCs w:val="28"/>
        </w:rPr>
      </w:pPr>
      <w:r w:rsidRPr="001239C4">
        <w:rPr>
          <w:rFonts w:asciiTheme="minorHAnsi" w:hAnsiTheme="minorHAnsi" w:cstheme="minorHAnsi"/>
          <w:sz w:val="28"/>
          <w:szCs w:val="28"/>
        </w:rPr>
        <w:t>Σε Δήμους που λειτουργούν σχεδόν οριακά και έχουν πολύ μικρά και στενά περιθώρια</w:t>
      </w:r>
      <w:r w:rsidRPr="001239C4">
        <w:rPr>
          <w:rFonts w:asciiTheme="minorHAnsi" w:hAnsiTheme="minorHAnsi" w:cstheme="minorHAnsi"/>
          <w:color w:val="000000"/>
          <w:sz w:val="28"/>
          <w:szCs w:val="28"/>
        </w:rPr>
        <w:t xml:space="preserve"> να χρηματοδοτ</w:t>
      </w:r>
      <w:r w:rsidRPr="001239C4">
        <w:rPr>
          <w:rFonts w:asciiTheme="minorHAnsi" w:hAnsiTheme="minorHAnsi" w:cstheme="minorHAnsi"/>
          <w:sz w:val="28"/>
          <w:szCs w:val="28"/>
        </w:rPr>
        <w:t>ούν</w:t>
      </w:r>
      <w:r w:rsidRPr="001239C4">
        <w:rPr>
          <w:rFonts w:asciiTheme="minorHAnsi" w:hAnsiTheme="minorHAnsi" w:cstheme="minorHAnsi"/>
          <w:color w:val="000000"/>
          <w:sz w:val="28"/>
          <w:szCs w:val="28"/>
        </w:rPr>
        <w:t xml:space="preserve"> έργα από ίδιους πόρους.</w:t>
      </w:r>
    </w:p>
    <w:p w14:paraId="383A0F52" w14:textId="77777777"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sz w:val="28"/>
          <w:szCs w:val="28"/>
        </w:rPr>
      </w:pPr>
    </w:p>
    <w:p w14:paraId="266A8279" w14:textId="1F412279"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sz w:val="28"/>
          <w:szCs w:val="28"/>
        </w:rPr>
      </w:pPr>
      <w:r w:rsidRPr="001239C4">
        <w:rPr>
          <w:rFonts w:asciiTheme="minorHAnsi" w:hAnsiTheme="minorHAnsi" w:cstheme="minorHAnsi"/>
          <w:sz w:val="28"/>
          <w:szCs w:val="28"/>
        </w:rPr>
        <w:t xml:space="preserve">Πετύχαμε το στόχο μας για τη δημιουργία ενός Οικονομικά Ισχυρού και Αυτοδύναμου Δήμου γιατί δουλέψαμε με σχέδιο, με διαρκή αξιολόγηση και </w:t>
      </w:r>
      <w:proofErr w:type="spellStart"/>
      <w:r w:rsidRPr="001239C4">
        <w:rPr>
          <w:rFonts w:asciiTheme="minorHAnsi" w:hAnsiTheme="minorHAnsi" w:cstheme="minorHAnsi"/>
          <w:sz w:val="28"/>
          <w:szCs w:val="28"/>
        </w:rPr>
        <w:t>επικαιροποίηση</w:t>
      </w:r>
      <w:proofErr w:type="spellEnd"/>
      <w:r w:rsidRPr="001239C4">
        <w:rPr>
          <w:rFonts w:asciiTheme="minorHAnsi" w:hAnsiTheme="minorHAnsi" w:cstheme="minorHAnsi"/>
          <w:sz w:val="28"/>
          <w:szCs w:val="28"/>
        </w:rPr>
        <w:t xml:space="preserve"> όλων όσων κάναμε στο οικονομικό πεδίο.</w:t>
      </w:r>
    </w:p>
    <w:p w14:paraId="5F1C32F2" w14:textId="77777777"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color w:val="000000"/>
          <w:sz w:val="28"/>
          <w:szCs w:val="28"/>
        </w:rPr>
      </w:pPr>
    </w:p>
    <w:p w14:paraId="57DB69B2" w14:textId="20D4397A"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sz w:val="28"/>
          <w:szCs w:val="28"/>
        </w:rPr>
      </w:pPr>
      <w:r w:rsidRPr="001239C4">
        <w:rPr>
          <w:rFonts w:asciiTheme="minorHAnsi" w:hAnsiTheme="minorHAnsi" w:cstheme="minorHAnsi"/>
          <w:color w:val="000000"/>
          <w:sz w:val="28"/>
          <w:szCs w:val="28"/>
        </w:rPr>
        <w:t>Με σεβασμό στους κανόνες της νομιμότητας της διαφάνειας και της διασφάλισης των δημοσίων εσόδων</w:t>
      </w:r>
      <w:r w:rsidRPr="001239C4">
        <w:rPr>
          <w:rFonts w:asciiTheme="minorHAnsi" w:hAnsiTheme="minorHAnsi" w:cstheme="minorHAnsi"/>
          <w:sz w:val="28"/>
          <w:szCs w:val="28"/>
        </w:rPr>
        <w:t xml:space="preserve"> αλλά και της αξιοποίησης της ακίνητης περιουσίας του Δήμου.</w:t>
      </w:r>
    </w:p>
    <w:p w14:paraId="1772AE34" w14:textId="77777777"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sz w:val="28"/>
          <w:szCs w:val="28"/>
        </w:rPr>
      </w:pPr>
      <w:r w:rsidRPr="001239C4">
        <w:rPr>
          <w:rFonts w:asciiTheme="minorHAnsi" w:hAnsiTheme="minorHAnsi" w:cstheme="minorHAnsi"/>
          <w:sz w:val="28"/>
          <w:szCs w:val="28"/>
        </w:rPr>
        <w:t>Ο νέος εκλογικός νόμος για την αυτοδιοίκηση επιβάλλει συνεργασίες σε περίπτωση που δεν υπάρχει σταθερή πλειοψηφία στο δημοτικό συμβούλιο.</w:t>
      </w:r>
    </w:p>
    <w:p w14:paraId="2591C0E2" w14:textId="08ADB5AC"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sz w:val="28"/>
          <w:szCs w:val="28"/>
        </w:rPr>
      </w:pPr>
      <w:r w:rsidRPr="001239C4">
        <w:rPr>
          <w:rFonts w:asciiTheme="minorHAnsi" w:hAnsiTheme="minorHAnsi" w:cstheme="minorHAnsi"/>
          <w:sz w:val="28"/>
          <w:szCs w:val="28"/>
        </w:rPr>
        <w:t>Ο διχαστικός λόγος και η άρνηση, σε μια τέτοια περίπτωση, ενδέχεται να οδηγήσουν σε αξεπέραστα προβλήματα όπως το να μην μπορεί να ψηφιστεί προϋπολογισμός αλλά και τεχνικό πρόγραμμα.</w:t>
      </w:r>
    </w:p>
    <w:p w14:paraId="63A15639" w14:textId="77777777"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sz w:val="28"/>
          <w:szCs w:val="28"/>
        </w:rPr>
      </w:pPr>
      <w:r w:rsidRPr="001239C4">
        <w:rPr>
          <w:rFonts w:asciiTheme="minorHAnsi" w:hAnsiTheme="minorHAnsi" w:cstheme="minorHAnsi"/>
          <w:sz w:val="28"/>
          <w:szCs w:val="28"/>
        </w:rPr>
        <w:lastRenderedPageBreak/>
        <w:t>Είναι λοιπόν μια πρώτη ευκαιρία, η ψήφιση του φετινού προϋπολογισμού για να δούμε δείγματα γραφής από όλους.</w:t>
      </w:r>
    </w:p>
    <w:p w14:paraId="3F75A46B" w14:textId="77777777"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sz w:val="28"/>
          <w:szCs w:val="28"/>
        </w:rPr>
      </w:pPr>
      <w:r w:rsidRPr="001239C4">
        <w:rPr>
          <w:rFonts w:asciiTheme="minorHAnsi" w:hAnsiTheme="minorHAnsi" w:cstheme="minorHAnsi"/>
          <w:sz w:val="28"/>
          <w:szCs w:val="28"/>
        </w:rPr>
        <w:t>Γιατί ο Δήμος πρέπει να λειτουργεί και να προσφέρει υπηρεσίες στους πολίτες και όχι να βυθίζεται σε καταστάσεις διάλυσης και ακυβερνησίας.</w:t>
      </w:r>
    </w:p>
    <w:p w14:paraId="1F31834D" w14:textId="77777777" w:rsidR="001239C4" w:rsidRPr="001239C4" w:rsidRDefault="001239C4" w:rsidP="001239C4">
      <w:pPr>
        <w:pBdr>
          <w:top w:val="nil"/>
          <w:left w:val="nil"/>
          <w:bottom w:val="nil"/>
          <w:right w:val="nil"/>
          <w:between w:val="nil"/>
        </w:pBdr>
        <w:spacing w:after="0" w:line="360" w:lineRule="auto"/>
        <w:jc w:val="both"/>
        <w:rPr>
          <w:rFonts w:asciiTheme="minorHAnsi" w:hAnsiTheme="minorHAnsi" w:cstheme="minorHAnsi"/>
          <w:sz w:val="28"/>
          <w:szCs w:val="28"/>
        </w:rPr>
      </w:pPr>
      <w:r w:rsidRPr="001239C4">
        <w:rPr>
          <w:rFonts w:asciiTheme="minorHAnsi" w:hAnsiTheme="minorHAnsi" w:cstheme="minorHAnsi"/>
          <w:sz w:val="28"/>
          <w:szCs w:val="28"/>
        </w:rPr>
        <w:t>Σας καλώ να υπερψηφίσετε τον προϋπολογισμό του 2019, έναν προϋπολογισμό που αναδεικνύει τον Οικονομικά Ισχυρό και Αυτοδύναμο Δήμο Κω, που ήταν και η εντολή των πολιτών.</w:t>
      </w:r>
    </w:p>
    <w:sectPr w:rsidR="001239C4" w:rsidRPr="001239C4" w:rsidSect="008B235A">
      <w:footerReference w:type="default" r:id="rId8"/>
      <w:pgSz w:w="11906" w:h="16838" w:code="9"/>
      <w:pgMar w:top="85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8D7DF" w14:textId="77777777" w:rsidR="00423DE3" w:rsidRDefault="00423DE3" w:rsidP="005229B1">
      <w:pPr>
        <w:spacing w:after="0" w:line="240" w:lineRule="auto"/>
      </w:pPr>
      <w:r>
        <w:separator/>
      </w:r>
    </w:p>
  </w:endnote>
  <w:endnote w:type="continuationSeparator" w:id="0">
    <w:p w14:paraId="6EB4F6C2" w14:textId="77777777" w:rsidR="00423DE3" w:rsidRDefault="00423DE3"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427"/>
      <w:docPartObj>
        <w:docPartGallery w:val="Page Numbers (Bottom of Page)"/>
        <w:docPartUnique/>
      </w:docPartObj>
    </w:sdtPr>
    <w:sdtEndPr/>
    <w:sdtContent>
      <w:p w14:paraId="4BD821A2" w14:textId="4EB0105B" w:rsidR="000E5E8C" w:rsidRDefault="000E5E8C">
        <w:pPr>
          <w:pStyle w:val="a6"/>
          <w:jc w:val="right"/>
        </w:pPr>
        <w:r>
          <w:fldChar w:fldCharType="begin"/>
        </w:r>
        <w:r>
          <w:instrText xml:space="preserve"> PAGE   \* MERGEFORMAT </w:instrText>
        </w:r>
        <w:r>
          <w:fldChar w:fldCharType="separate"/>
        </w:r>
        <w:r w:rsidR="00AB27BC">
          <w:rPr>
            <w:noProof/>
          </w:rPr>
          <w:t>4</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84DB5" w14:textId="77777777" w:rsidR="00423DE3" w:rsidRDefault="00423DE3" w:rsidP="005229B1">
      <w:pPr>
        <w:spacing w:after="0" w:line="240" w:lineRule="auto"/>
      </w:pPr>
      <w:r>
        <w:separator/>
      </w:r>
    </w:p>
  </w:footnote>
  <w:footnote w:type="continuationSeparator" w:id="0">
    <w:p w14:paraId="7E209194" w14:textId="77777777" w:rsidR="00423DE3" w:rsidRDefault="00423DE3"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E2EF0"/>
    <w:multiLevelType w:val="multilevel"/>
    <w:tmpl w:val="BFB870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14232"/>
    <w:rsid w:val="00016247"/>
    <w:rsid w:val="00057234"/>
    <w:rsid w:val="0006122F"/>
    <w:rsid w:val="00062A56"/>
    <w:rsid w:val="0009156A"/>
    <w:rsid w:val="000B2B8D"/>
    <w:rsid w:val="000C54E0"/>
    <w:rsid w:val="000E5E8C"/>
    <w:rsid w:val="001000B6"/>
    <w:rsid w:val="00102E53"/>
    <w:rsid w:val="00112F99"/>
    <w:rsid w:val="001239C4"/>
    <w:rsid w:val="00141597"/>
    <w:rsid w:val="0016522D"/>
    <w:rsid w:val="00186658"/>
    <w:rsid w:val="00187D1C"/>
    <w:rsid w:val="00192B03"/>
    <w:rsid w:val="001B567D"/>
    <w:rsid w:val="00203E74"/>
    <w:rsid w:val="00206068"/>
    <w:rsid w:val="00215739"/>
    <w:rsid w:val="00221844"/>
    <w:rsid w:val="00262A49"/>
    <w:rsid w:val="00274F18"/>
    <w:rsid w:val="00292142"/>
    <w:rsid w:val="002B3D76"/>
    <w:rsid w:val="002D04D2"/>
    <w:rsid w:val="002E77EE"/>
    <w:rsid w:val="00313EFE"/>
    <w:rsid w:val="0032659B"/>
    <w:rsid w:val="0033096A"/>
    <w:rsid w:val="0034570F"/>
    <w:rsid w:val="00394F45"/>
    <w:rsid w:val="003A4A70"/>
    <w:rsid w:val="003B371B"/>
    <w:rsid w:val="003F4848"/>
    <w:rsid w:val="00415C42"/>
    <w:rsid w:val="00423DE3"/>
    <w:rsid w:val="00457ADE"/>
    <w:rsid w:val="00477EE4"/>
    <w:rsid w:val="0048312D"/>
    <w:rsid w:val="0048476B"/>
    <w:rsid w:val="004B67E8"/>
    <w:rsid w:val="004D4F7C"/>
    <w:rsid w:val="004F1186"/>
    <w:rsid w:val="004F29DC"/>
    <w:rsid w:val="005229B1"/>
    <w:rsid w:val="005715A8"/>
    <w:rsid w:val="00574006"/>
    <w:rsid w:val="00613D82"/>
    <w:rsid w:val="00663D95"/>
    <w:rsid w:val="006852EA"/>
    <w:rsid w:val="00686BF8"/>
    <w:rsid w:val="006A1D7A"/>
    <w:rsid w:val="006A5B74"/>
    <w:rsid w:val="006E0501"/>
    <w:rsid w:val="006F6F3A"/>
    <w:rsid w:val="007261E9"/>
    <w:rsid w:val="00767C7E"/>
    <w:rsid w:val="007B496A"/>
    <w:rsid w:val="007E59B6"/>
    <w:rsid w:val="007F38C2"/>
    <w:rsid w:val="00840BF1"/>
    <w:rsid w:val="008734BE"/>
    <w:rsid w:val="008B235A"/>
    <w:rsid w:val="008C4D14"/>
    <w:rsid w:val="008D6256"/>
    <w:rsid w:val="00914A99"/>
    <w:rsid w:val="009356F9"/>
    <w:rsid w:val="00956B39"/>
    <w:rsid w:val="0097570D"/>
    <w:rsid w:val="00996C3F"/>
    <w:rsid w:val="009B7723"/>
    <w:rsid w:val="009D08BD"/>
    <w:rsid w:val="009E249E"/>
    <w:rsid w:val="00A51098"/>
    <w:rsid w:val="00AB27BC"/>
    <w:rsid w:val="00AC4936"/>
    <w:rsid w:val="00AD3ECE"/>
    <w:rsid w:val="00B80B0C"/>
    <w:rsid w:val="00BB1090"/>
    <w:rsid w:val="00BD0CD9"/>
    <w:rsid w:val="00C22EEC"/>
    <w:rsid w:val="00C5490C"/>
    <w:rsid w:val="00C606E8"/>
    <w:rsid w:val="00C75748"/>
    <w:rsid w:val="00C8152C"/>
    <w:rsid w:val="00C83DC2"/>
    <w:rsid w:val="00CA22F5"/>
    <w:rsid w:val="00CE1A6B"/>
    <w:rsid w:val="00D1003D"/>
    <w:rsid w:val="00D15AF0"/>
    <w:rsid w:val="00D21CB4"/>
    <w:rsid w:val="00D222BF"/>
    <w:rsid w:val="00DA2D98"/>
    <w:rsid w:val="00E80541"/>
    <w:rsid w:val="00E80FBA"/>
    <w:rsid w:val="00E85464"/>
    <w:rsid w:val="00EB7A48"/>
    <w:rsid w:val="00ED69CD"/>
    <w:rsid w:val="00F17364"/>
    <w:rsid w:val="00F51683"/>
    <w:rsid w:val="00F55E33"/>
    <w:rsid w:val="00F802DF"/>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6C0DD5-1CEB-4DE3-80E6-8F956C254AC7}"/>
</file>

<file path=customXml/itemProps2.xml><?xml version="1.0" encoding="utf-8"?>
<ds:datastoreItem xmlns:ds="http://schemas.openxmlformats.org/officeDocument/2006/customXml" ds:itemID="{EB8A96E6-B6C2-4B14-B040-D855EA7BE718}"/>
</file>

<file path=customXml/itemProps3.xml><?xml version="1.0" encoding="utf-8"?>
<ds:datastoreItem xmlns:ds="http://schemas.openxmlformats.org/officeDocument/2006/customXml" ds:itemID="{AAED46BE-2D90-4631-A124-93E3E77262D3}"/>
</file>

<file path=docProps/app.xml><?xml version="1.0" encoding="utf-8"?>
<Properties xmlns="http://schemas.openxmlformats.org/officeDocument/2006/extended-properties" xmlns:vt="http://schemas.openxmlformats.org/officeDocument/2006/docPropsVTypes">
  <Template>Normal</Template>
  <TotalTime>19</TotalTime>
  <Pages>7</Pages>
  <Words>1471</Words>
  <Characters>7945</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ZACHARIAS</cp:lastModifiedBy>
  <cp:revision>4</cp:revision>
  <cp:lastPrinted>2014-09-17T11:29:00Z</cp:lastPrinted>
  <dcterms:created xsi:type="dcterms:W3CDTF">2018-11-26T08:17:00Z</dcterms:created>
  <dcterms:modified xsi:type="dcterms:W3CDTF">2018-11-26T08:38:00Z</dcterms:modified>
</cp:coreProperties>
</file>